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753" w:rsidRPr="00AC3811" w:rsidRDefault="00AC3811">
      <w:pPr>
        <w:spacing w:after="0" w:line="265" w:lineRule="auto"/>
        <w:ind w:left="183" w:right="180" w:hanging="10"/>
        <w:jc w:val="center"/>
        <w:rPr>
          <w:rFonts w:ascii="Times New Roman" w:hAnsi="Times New Roman" w:cs="Times New Roman"/>
        </w:rPr>
      </w:pPr>
      <w:r w:rsidRPr="00AC3811">
        <w:rPr>
          <w:rFonts w:ascii="Times New Roman" w:eastAsia="Times New Roman" w:hAnsi="Times New Roman" w:cs="Times New Roman"/>
          <w:sz w:val="24"/>
          <w:u w:val="single" w:color="000000"/>
        </w:rPr>
        <w:t>ORDINANCE NO. 532</w:t>
      </w:r>
    </w:p>
    <w:p w:rsidR="00E96753" w:rsidRPr="00AC3811" w:rsidRDefault="00AC3811">
      <w:pPr>
        <w:pStyle w:val="Heading1"/>
      </w:pPr>
      <w:r w:rsidRPr="00AC3811">
        <w:t>AMENDING THE VILLAGE OF ROMEO, MACOMB COUNTY, MICHIGAN</w:t>
      </w:r>
    </w:p>
    <w:p w:rsidR="00E96753" w:rsidRPr="00AC3811" w:rsidRDefault="00AC3811">
      <w:pPr>
        <w:spacing w:after="778" w:line="265" w:lineRule="auto"/>
        <w:ind w:left="183" w:right="101" w:hanging="10"/>
        <w:jc w:val="center"/>
        <w:rPr>
          <w:rFonts w:ascii="Times New Roman" w:hAnsi="Times New Roman" w:cs="Times New Roman"/>
        </w:rPr>
      </w:pPr>
      <w:r w:rsidRPr="00AC3811">
        <w:rPr>
          <w:rFonts w:ascii="Times New Roman" w:eastAsia="Times New Roman" w:hAnsi="Times New Roman" w:cs="Times New Roman"/>
          <w:sz w:val="24"/>
          <w:u w:val="single" w:color="000000"/>
        </w:rPr>
        <w:t>ZONING ORDINANCE</w:t>
      </w:r>
    </w:p>
    <w:p w:rsidR="00E96753" w:rsidRPr="00AC3811" w:rsidRDefault="00AC3811">
      <w:pPr>
        <w:spacing w:after="976" w:line="225" w:lineRule="auto"/>
        <w:ind w:left="29" w:hanging="7"/>
        <w:jc w:val="both"/>
        <w:rPr>
          <w:rFonts w:ascii="Times New Roman" w:hAnsi="Times New Roman" w:cs="Times New Roman"/>
        </w:rPr>
      </w:pPr>
      <w:r w:rsidRPr="00AC3811">
        <w:rPr>
          <w:rFonts w:ascii="Times New Roman" w:eastAsia="Times New Roman" w:hAnsi="Times New Roman" w:cs="Times New Roman"/>
          <w:sz w:val="26"/>
        </w:rPr>
        <w:t>AN ORDINANCE AMENDING THE ZONING ORDINANCE OF THE VILLAGE OF ROMEO, MACOMB COUNTY, MICHIGAN, To PROVIDE FOR THE BANKING OF THE NUMBER OF PARKING SPACES REQUIRED IN ZONING DISTRICTS IN THE VILLAGE OF ROMEO.</w:t>
      </w:r>
    </w:p>
    <w:p w:rsidR="00E96753" w:rsidRPr="00AC3811" w:rsidRDefault="00AC3811">
      <w:pPr>
        <w:spacing w:after="178"/>
        <w:ind w:left="24" w:hanging="10"/>
        <w:rPr>
          <w:rFonts w:ascii="Times New Roman" w:hAnsi="Times New Roman" w:cs="Times New Roman"/>
        </w:rPr>
      </w:pPr>
      <w:r w:rsidRPr="00AC3811">
        <w:rPr>
          <w:rFonts w:ascii="Times New Roman" w:eastAsia="Times New Roman" w:hAnsi="Times New Roman" w:cs="Times New Roman"/>
          <w:sz w:val="24"/>
        </w:rPr>
        <w:t>THE VILLAGE OF ROMEO OR</w:t>
      </w:r>
      <w:r>
        <w:rPr>
          <w:rFonts w:ascii="Times New Roman" w:eastAsia="Times New Roman" w:hAnsi="Times New Roman" w:cs="Times New Roman"/>
          <w:sz w:val="24"/>
        </w:rPr>
        <w:t>D</w:t>
      </w:r>
      <w:bookmarkStart w:id="0" w:name="_GoBack"/>
      <w:bookmarkEnd w:id="0"/>
      <w:r w:rsidRPr="00AC3811">
        <w:rPr>
          <w:rFonts w:ascii="Times New Roman" w:eastAsia="Times New Roman" w:hAnsi="Times New Roman" w:cs="Times New Roman"/>
          <w:sz w:val="24"/>
        </w:rPr>
        <w:t>AINS:</w:t>
      </w:r>
    </w:p>
    <w:p w:rsidR="00E96753" w:rsidRPr="00AC3811" w:rsidRDefault="00AC3811">
      <w:pPr>
        <w:spacing w:after="256" w:line="273" w:lineRule="auto"/>
        <w:ind w:left="7" w:right="43" w:firstLine="717"/>
        <w:jc w:val="both"/>
        <w:rPr>
          <w:rFonts w:ascii="Times New Roman" w:hAnsi="Times New Roman" w:cs="Times New Roman"/>
        </w:rPr>
      </w:pPr>
      <w:r w:rsidRPr="00AC3811">
        <w:rPr>
          <w:rFonts w:ascii="Times New Roman" w:eastAsia="Times New Roman" w:hAnsi="Times New Roman" w:cs="Times New Roman"/>
        </w:rPr>
        <w:t xml:space="preserve">Section </w:t>
      </w:r>
      <w:proofErr w:type="gramStart"/>
      <w:r w:rsidRPr="00AC3811">
        <w:rPr>
          <w:rFonts w:ascii="Times New Roman" w:eastAsia="Times New Roman" w:hAnsi="Times New Roman" w:cs="Times New Roman"/>
        </w:rPr>
        <w:t>The</w:t>
      </w:r>
      <w:proofErr w:type="gramEnd"/>
      <w:r w:rsidRPr="00AC3811">
        <w:rPr>
          <w:rFonts w:ascii="Times New Roman" w:eastAsia="Times New Roman" w:hAnsi="Times New Roman" w:cs="Times New Roman"/>
        </w:rPr>
        <w:t xml:space="preserve"> Village </w:t>
      </w:r>
      <w:r w:rsidRPr="00AC3811">
        <w:rPr>
          <w:rFonts w:ascii="Times New Roman" w:eastAsia="Times New Roman" w:hAnsi="Times New Roman" w:cs="Times New Roman"/>
        </w:rPr>
        <w:t>of Romeo recognizes that certain uses may function with less off-street parking than other uses permitted in the same zoning district. Notwithstanding the specific provisions</w:t>
      </w:r>
      <w:r w:rsidRPr="00AC3811">
        <w:rPr>
          <w:rFonts w:ascii="Times New Roman" w:eastAsia="Times New Roman" w:hAnsi="Times New Roman" w:cs="Times New Roman"/>
        </w:rPr>
        <w:t xml:space="preserve"> of the Village Zoning Ordinance, banking parking spaces may be permitted at the r</w:t>
      </w:r>
      <w:r w:rsidRPr="00AC3811">
        <w:rPr>
          <w:rFonts w:ascii="Times New Roman" w:eastAsia="Times New Roman" w:hAnsi="Times New Roman" w:cs="Times New Roman"/>
        </w:rPr>
        <w:t xml:space="preserve">equest of an applicant if the applicant can demonstrate that the number of parking spaces requited under the Village of Romeo Zoning Ordinance is in excess of the actual requirements for the functional use of a building, for up to </w:t>
      </w:r>
      <w:r w:rsidRPr="00AC3811">
        <w:rPr>
          <w:rFonts w:ascii="Times New Roman" w:eastAsia="Times New Roman" w:hAnsi="Times New Roman" w:cs="Times New Roman"/>
          <w:u w:val="single" w:color="000000"/>
        </w:rPr>
        <w:t>65</w:t>
      </w:r>
      <w:r w:rsidRPr="00AC3811">
        <w:rPr>
          <w:rFonts w:ascii="Times New Roman" w:eastAsia="Times New Roman" w:hAnsi="Times New Roman" w:cs="Times New Roman"/>
        </w:rPr>
        <w:t xml:space="preserve"> % of the required num</w:t>
      </w:r>
      <w:r w:rsidRPr="00AC3811">
        <w:rPr>
          <w:rFonts w:ascii="Times New Roman" w:eastAsia="Times New Roman" w:hAnsi="Times New Roman" w:cs="Times New Roman"/>
        </w:rPr>
        <w:t>ber of parking spaces on the specific site, provided all the following conditions are met:</w:t>
      </w:r>
    </w:p>
    <w:p w:rsidR="00E96753" w:rsidRPr="00AC3811" w:rsidRDefault="00AC3811">
      <w:pPr>
        <w:spacing w:after="203" w:line="273" w:lineRule="auto"/>
        <w:ind w:left="7" w:right="43" w:firstLine="717"/>
        <w:jc w:val="both"/>
        <w:rPr>
          <w:rFonts w:ascii="Times New Roman" w:hAnsi="Times New Roman" w:cs="Times New Roman"/>
        </w:rPr>
      </w:pPr>
      <w:r w:rsidRPr="00AC3811">
        <w:rPr>
          <w:rFonts w:ascii="Times New Roman" w:hAnsi="Times New Roman" w:cs="Times New Roman"/>
          <w:noProof/>
        </w:rPr>
        <w:drawing>
          <wp:anchor distT="0" distB="0" distL="114300" distR="114300" simplePos="0" relativeHeight="251658240" behindDoc="0" locked="0" layoutInCell="1" allowOverlap="0">
            <wp:simplePos x="0" y="0"/>
            <wp:positionH relativeFrom="page">
              <wp:posOffset>7131773</wp:posOffset>
            </wp:positionH>
            <wp:positionV relativeFrom="page">
              <wp:posOffset>4093610</wp:posOffset>
            </wp:positionV>
            <wp:extent cx="9137" cy="13706"/>
            <wp:effectExtent l="0" t="0" r="0" b="0"/>
            <wp:wrapSquare wrapText="bothSides"/>
            <wp:docPr id="2489" name="Picture 2489"/>
            <wp:cNvGraphicFramePr/>
            <a:graphic xmlns:a="http://schemas.openxmlformats.org/drawingml/2006/main">
              <a:graphicData uri="http://schemas.openxmlformats.org/drawingml/2006/picture">
                <pic:pic xmlns:pic="http://schemas.openxmlformats.org/drawingml/2006/picture">
                  <pic:nvPicPr>
                    <pic:cNvPr id="2489" name="Picture 2489"/>
                    <pic:cNvPicPr/>
                  </pic:nvPicPr>
                  <pic:blipFill>
                    <a:blip r:embed="rId7"/>
                    <a:stretch>
                      <a:fillRect/>
                    </a:stretch>
                  </pic:blipFill>
                  <pic:spPr>
                    <a:xfrm>
                      <a:off x="0" y="0"/>
                      <a:ext cx="9137" cy="13706"/>
                    </a:xfrm>
                    <a:prstGeom prst="rect">
                      <a:avLst/>
                    </a:prstGeom>
                  </pic:spPr>
                </pic:pic>
              </a:graphicData>
            </a:graphic>
          </wp:anchor>
        </w:drawing>
      </w:r>
      <w:r w:rsidRPr="00AC3811">
        <w:rPr>
          <w:rFonts w:ascii="Times New Roman" w:eastAsia="Times New Roman" w:hAnsi="Times New Roman" w:cs="Times New Roman"/>
        </w:rPr>
        <w:t xml:space="preserve">1. In no case shall banking of parking spaces be permitted for a parcel requiring 20 </w:t>
      </w:r>
      <w:r w:rsidRPr="00AC3811">
        <w:rPr>
          <w:rFonts w:ascii="Times New Roman" w:eastAsia="Times New Roman" w:hAnsi="Times New Roman" w:cs="Times New Roman"/>
        </w:rPr>
        <w:t>or fewer parking spaces,</w:t>
      </w:r>
    </w:p>
    <w:p w:rsidR="00E96753" w:rsidRPr="00AC3811" w:rsidRDefault="00AC3811">
      <w:pPr>
        <w:spacing w:after="9" w:line="273" w:lineRule="auto"/>
        <w:ind w:left="7" w:right="43" w:firstLine="717"/>
        <w:jc w:val="both"/>
        <w:rPr>
          <w:rFonts w:ascii="Times New Roman" w:hAnsi="Times New Roman" w:cs="Times New Roman"/>
        </w:rPr>
      </w:pPr>
      <w:r w:rsidRPr="00AC3811">
        <w:rPr>
          <w:rFonts w:ascii="Times New Roman" w:eastAsia="Times New Roman" w:hAnsi="Times New Roman" w:cs="Times New Roman"/>
        </w:rPr>
        <w:t>2, An alternative parking site plan shall be submitted to</w:t>
      </w:r>
      <w:r w:rsidRPr="00AC3811">
        <w:rPr>
          <w:rFonts w:ascii="Times New Roman" w:eastAsia="Times New Roman" w:hAnsi="Times New Roman" w:cs="Times New Roman"/>
        </w:rPr>
        <w:t xml:space="preserve"> the Planning Commission that conforms to the Village Zoning Ordinance, with the area wher</w:t>
      </w:r>
      <w:r w:rsidRPr="00AC3811">
        <w:rPr>
          <w:rFonts w:ascii="Times New Roman" w:eastAsia="Times New Roman" w:hAnsi="Times New Roman" w:cs="Times New Roman"/>
        </w:rPr>
        <w:t>e parking spaces will be banked clear</w:t>
      </w:r>
      <w:r w:rsidRPr="00AC3811">
        <w:rPr>
          <w:rFonts w:ascii="Times New Roman" w:eastAsia="Times New Roman" w:hAnsi="Times New Roman" w:cs="Times New Roman"/>
        </w:rPr>
        <w:t>ly identified on the site plan, in addition to the areas where parking spaces will be initially constructed and used.</w:t>
      </w:r>
    </w:p>
    <w:p w:rsidR="00E96753" w:rsidRPr="00AC3811" w:rsidRDefault="00AC3811">
      <w:pPr>
        <w:spacing w:after="262" w:line="252" w:lineRule="auto"/>
        <w:ind w:left="14" w:right="35"/>
        <w:jc w:val="both"/>
        <w:rPr>
          <w:rFonts w:ascii="Times New Roman" w:hAnsi="Times New Roman" w:cs="Times New Roman"/>
        </w:rPr>
      </w:pPr>
      <w:r w:rsidRPr="00AC3811">
        <w:rPr>
          <w:rFonts w:ascii="Times New Roman" w:eastAsia="Times New Roman" w:hAnsi="Times New Roman" w:cs="Times New Roman"/>
          <w:sz w:val="20"/>
        </w:rPr>
        <w:t>The alterna</w:t>
      </w:r>
      <w:r w:rsidRPr="00AC3811">
        <w:rPr>
          <w:rFonts w:ascii="Times New Roman" w:eastAsia="Times New Roman" w:hAnsi="Times New Roman" w:cs="Times New Roman"/>
          <w:sz w:val="20"/>
        </w:rPr>
        <w:t>tive parking site plan shall show the number of parking spaces to be constructed and used, the number of parking spaces to be banked, and the layout of both parking areas. The areas designated for banking parking spaces shall be maintained as landscaped op</w:t>
      </w:r>
      <w:r w:rsidRPr="00AC3811">
        <w:rPr>
          <w:rFonts w:ascii="Times New Roman" w:eastAsia="Times New Roman" w:hAnsi="Times New Roman" w:cs="Times New Roman"/>
          <w:sz w:val="20"/>
        </w:rPr>
        <w:t>en space and may not be used for</w:t>
      </w:r>
      <w:r w:rsidRPr="00AC3811">
        <w:rPr>
          <w:rFonts w:ascii="Times New Roman" w:eastAsia="Times New Roman" w:hAnsi="Times New Roman" w:cs="Times New Roman"/>
          <w:sz w:val="20"/>
        </w:rPr>
        <w:t xml:space="preserve"> any other purpose. </w:t>
      </w:r>
      <w:r w:rsidRPr="00AC3811">
        <w:rPr>
          <w:rFonts w:ascii="Times New Roman" w:hAnsi="Times New Roman" w:cs="Times New Roman"/>
          <w:noProof/>
        </w:rPr>
        <w:drawing>
          <wp:inline distT="0" distB="0" distL="0" distR="0">
            <wp:extent cx="4569" cy="9138"/>
            <wp:effectExtent l="0" t="0" r="0" b="0"/>
            <wp:docPr id="2490" name="Picture 2490"/>
            <wp:cNvGraphicFramePr/>
            <a:graphic xmlns:a="http://schemas.openxmlformats.org/drawingml/2006/main">
              <a:graphicData uri="http://schemas.openxmlformats.org/drawingml/2006/picture">
                <pic:pic xmlns:pic="http://schemas.openxmlformats.org/drawingml/2006/picture">
                  <pic:nvPicPr>
                    <pic:cNvPr id="2490" name="Picture 2490"/>
                    <pic:cNvPicPr/>
                  </pic:nvPicPr>
                  <pic:blipFill>
                    <a:blip r:embed="rId8"/>
                    <a:stretch>
                      <a:fillRect/>
                    </a:stretch>
                  </pic:blipFill>
                  <pic:spPr>
                    <a:xfrm>
                      <a:off x="0" y="0"/>
                      <a:ext cx="4569" cy="9138"/>
                    </a:xfrm>
                    <a:prstGeom prst="rect">
                      <a:avLst/>
                    </a:prstGeom>
                  </pic:spPr>
                </pic:pic>
              </a:graphicData>
            </a:graphic>
          </wp:inline>
        </w:drawing>
      </w:r>
    </w:p>
    <w:p w:rsidR="00E96753" w:rsidRPr="00AC3811" w:rsidRDefault="00AC3811">
      <w:pPr>
        <w:numPr>
          <w:ilvl w:val="0"/>
          <w:numId w:val="1"/>
        </w:numPr>
        <w:spacing w:after="235" w:line="273" w:lineRule="auto"/>
        <w:ind w:right="39" w:firstLine="724"/>
        <w:jc w:val="both"/>
        <w:rPr>
          <w:rFonts w:ascii="Times New Roman" w:hAnsi="Times New Roman" w:cs="Times New Roman"/>
        </w:rPr>
      </w:pPr>
      <w:r w:rsidRPr="00AC3811">
        <w:rPr>
          <w:rFonts w:ascii="Times New Roman" w:eastAsia="Times New Roman" w:hAnsi="Times New Roman" w:cs="Times New Roman"/>
        </w:rPr>
        <w:t>The applicant shall demonstrate that all proposed parking areas to be used and banked parking areas can be developed in accordance with Village, County and State standards and regulations, including, but not limited to, storm water management and wetland p</w:t>
      </w:r>
      <w:r w:rsidRPr="00AC3811">
        <w:rPr>
          <w:rFonts w:ascii="Times New Roman" w:eastAsia="Times New Roman" w:hAnsi="Times New Roman" w:cs="Times New Roman"/>
        </w:rPr>
        <w:t>rotection.</w:t>
      </w:r>
    </w:p>
    <w:p w:rsidR="00E96753" w:rsidRPr="00AC3811" w:rsidRDefault="00AC3811">
      <w:pPr>
        <w:numPr>
          <w:ilvl w:val="0"/>
          <w:numId w:val="1"/>
        </w:numPr>
        <w:spacing w:after="252" w:line="273" w:lineRule="auto"/>
        <w:ind w:right="39" w:firstLine="724"/>
        <w:jc w:val="both"/>
        <w:rPr>
          <w:rFonts w:ascii="Times New Roman" w:hAnsi="Times New Roman" w:cs="Times New Roman"/>
        </w:rPr>
      </w:pPr>
      <w:r w:rsidRPr="00AC3811">
        <w:rPr>
          <w:rFonts w:ascii="Times New Roman" w:eastAsia="Times New Roman" w:hAnsi="Times New Roman" w:cs="Times New Roman"/>
        </w:rPr>
        <w:t>Areas of land wher</w:t>
      </w:r>
      <w:r w:rsidRPr="00AC3811">
        <w:rPr>
          <w:rFonts w:ascii="Times New Roman" w:eastAsia="Times New Roman" w:hAnsi="Times New Roman" w:cs="Times New Roman"/>
        </w:rPr>
        <w:t xml:space="preserve">e parking construction has been banked shall be landscaped and maintained </w:t>
      </w:r>
      <w:r w:rsidRPr="00AC3811">
        <w:rPr>
          <w:rFonts w:ascii="Times New Roman" w:hAnsi="Times New Roman" w:cs="Times New Roman"/>
          <w:noProof/>
        </w:rPr>
        <w:drawing>
          <wp:inline distT="0" distB="0" distL="0" distR="0">
            <wp:extent cx="237573" cy="100513"/>
            <wp:effectExtent l="0" t="0" r="0" b="0"/>
            <wp:docPr id="13330" name="Picture 13330"/>
            <wp:cNvGraphicFramePr/>
            <a:graphic xmlns:a="http://schemas.openxmlformats.org/drawingml/2006/main">
              <a:graphicData uri="http://schemas.openxmlformats.org/drawingml/2006/picture">
                <pic:pic xmlns:pic="http://schemas.openxmlformats.org/drawingml/2006/picture">
                  <pic:nvPicPr>
                    <pic:cNvPr id="13330" name="Picture 13330"/>
                    <pic:cNvPicPr/>
                  </pic:nvPicPr>
                  <pic:blipFill>
                    <a:blip r:embed="rId9"/>
                    <a:stretch>
                      <a:fillRect/>
                    </a:stretch>
                  </pic:blipFill>
                  <pic:spPr>
                    <a:xfrm>
                      <a:off x="0" y="0"/>
                      <a:ext cx="237573" cy="100513"/>
                    </a:xfrm>
                    <a:prstGeom prst="rect">
                      <a:avLst/>
                    </a:prstGeom>
                  </pic:spPr>
                </pic:pic>
              </a:graphicData>
            </a:graphic>
          </wp:inline>
        </w:drawing>
      </w:r>
      <w:r w:rsidRPr="00AC3811">
        <w:rPr>
          <w:rFonts w:ascii="Times New Roman" w:eastAsia="Times New Roman" w:hAnsi="Times New Roman" w:cs="Times New Roman"/>
        </w:rPr>
        <w:t>glass or other acceptable plant materials. If that area is not disturbed during construction, it may, with the approval of the Planning Commission, be m</w:t>
      </w:r>
      <w:r w:rsidRPr="00AC3811">
        <w:rPr>
          <w:rFonts w:ascii="Times New Roman" w:eastAsia="Times New Roman" w:hAnsi="Times New Roman" w:cs="Times New Roman"/>
        </w:rPr>
        <w:t>aintained in the natural vegetative condition that existed prior to the development, provided the natural vegetation is in keeping with the general appearance of the area.</w:t>
      </w:r>
    </w:p>
    <w:p w:rsidR="00E96753" w:rsidRPr="00AC3811" w:rsidRDefault="00AC3811">
      <w:pPr>
        <w:numPr>
          <w:ilvl w:val="0"/>
          <w:numId w:val="1"/>
        </w:numPr>
        <w:spacing w:after="262" w:line="252" w:lineRule="auto"/>
        <w:ind w:right="39" w:firstLine="724"/>
        <w:jc w:val="both"/>
        <w:rPr>
          <w:rFonts w:ascii="Times New Roman" w:hAnsi="Times New Roman" w:cs="Times New Roman"/>
        </w:rPr>
      </w:pPr>
      <w:r w:rsidRPr="00AC3811">
        <w:rPr>
          <w:rFonts w:ascii="Times New Roman" w:eastAsia="Times New Roman" w:hAnsi="Times New Roman" w:cs="Times New Roman"/>
          <w:sz w:val="20"/>
        </w:rPr>
        <w:t>In addition to the above requirements</w:t>
      </w:r>
      <w:r w:rsidRPr="00AC3811">
        <w:rPr>
          <w:rFonts w:ascii="Times New Roman" w:eastAsia="Times New Roman" w:hAnsi="Times New Roman" w:cs="Times New Roman"/>
          <w:sz w:val="20"/>
        </w:rPr>
        <w:t>, approval</w:t>
      </w:r>
      <w:r w:rsidRPr="00AC3811">
        <w:rPr>
          <w:rFonts w:ascii="Times New Roman" w:eastAsia="Times New Roman" w:hAnsi="Times New Roman" w:cs="Times New Roman"/>
          <w:sz w:val="20"/>
        </w:rPr>
        <w:t xml:space="preserve"> for banking of required parking spac</w:t>
      </w:r>
      <w:r w:rsidRPr="00AC3811">
        <w:rPr>
          <w:rFonts w:ascii="Times New Roman" w:eastAsia="Times New Roman" w:hAnsi="Times New Roman" w:cs="Times New Roman"/>
          <w:sz w:val="20"/>
        </w:rPr>
        <w:t>es shall be granted</w:t>
      </w:r>
      <w:r w:rsidRPr="00AC3811">
        <w:rPr>
          <w:rFonts w:ascii="Times New Roman" w:eastAsia="Times New Roman" w:hAnsi="Times New Roman" w:cs="Times New Roman"/>
          <w:sz w:val="20"/>
        </w:rPr>
        <w:t xml:space="preserve"> only upon a finding by the Planning Commission that the proposal meets all of the followi</w:t>
      </w:r>
      <w:r w:rsidRPr="00AC3811">
        <w:rPr>
          <w:rFonts w:ascii="Times New Roman" w:eastAsia="Times New Roman" w:hAnsi="Times New Roman" w:cs="Times New Roman"/>
          <w:sz w:val="20"/>
        </w:rPr>
        <w:t>ng</w:t>
      </w:r>
    </w:p>
    <w:p w:rsidR="00E96753" w:rsidRPr="00AC3811" w:rsidRDefault="00E96753">
      <w:pPr>
        <w:rPr>
          <w:rFonts w:ascii="Times New Roman" w:hAnsi="Times New Roman" w:cs="Times New Roman"/>
        </w:rPr>
        <w:sectPr w:rsidR="00E96753" w:rsidRPr="00AC3811">
          <w:footerReference w:type="even" r:id="rId10"/>
          <w:footerReference w:type="default" r:id="rId11"/>
          <w:footerReference w:type="first" r:id="rId12"/>
          <w:pgSz w:w="12260" w:h="15800"/>
          <w:pgMar w:top="1306" w:right="1230" w:bottom="1644" w:left="1554" w:header="720" w:footer="914" w:gutter="0"/>
          <w:cols w:space="720"/>
        </w:sectPr>
      </w:pPr>
    </w:p>
    <w:p w:rsidR="00E96753" w:rsidRPr="00AC3811" w:rsidRDefault="00AC3811">
      <w:pPr>
        <w:spacing w:after="0"/>
        <w:ind w:left="5914"/>
        <w:rPr>
          <w:rFonts w:ascii="Times New Roman" w:hAnsi="Times New Roman" w:cs="Times New Roman"/>
        </w:rPr>
      </w:pPr>
      <w:r w:rsidRPr="00AC3811">
        <w:rPr>
          <w:rFonts w:ascii="Times New Roman" w:hAnsi="Times New Roman" w:cs="Times New Roman"/>
          <w:noProof/>
        </w:rPr>
        <mc:AlternateContent>
          <mc:Choice Requires="wpg">
            <w:drawing>
              <wp:inline distT="0" distB="0" distL="0" distR="0">
                <wp:extent cx="1548797" cy="1"/>
                <wp:effectExtent l="0" t="0" r="0" b="0"/>
                <wp:docPr id="13335" name="Group 13335"/>
                <wp:cNvGraphicFramePr/>
                <a:graphic xmlns:a="http://schemas.openxmlformats.org/drawingml/2006/main">
                  <a:graphicData uri="http://schemas.microsoft.com/office/word/2010/wordprocessingGroup">
                    <wpg:wgp>
                      <wpg:cNvGrpSpPr/>
                      <wpg:grpSpPr>
                        <a:xfrm>
                          <a:off x="0" y="0"/>
                          <a:ext cx="1548797" cy="1"/>
                          <a:chOff x="0" y="0"/>
                          <a:chExt cx="1548797" cy="1"/>
                        </a:xfrm>
                      </wpg:grpSpPr>
                      <wps:wsp>
                        <wps:cNvPr id="13334" name="Shape 13334"/>
                        <wps:cNvSpPr/>
                        <wps:spPr>
                          <a:xfrm>
                            <a:off x="0" y="0"/>
                            <a:ext cx="1548797" cy="0"/>
                          </a:xfrm>
                          <a:custGeom>
                            <a:avLst/>
                            <a:gdLst/>
                            <a:ahLst/>
                            <a:cxnLst/>
                            <a:rect l="0" t="0" r="0" b="0"/>
                            <a:pathLst>
                              <a:path w="1548797">
                                <a:moveTo>
                                  <a:pt x="0" y="0"/>
                                </a:moveTo>
                                <a:lnTo>
                                  <a:pt x="1548797" y="0"/>
                                </a:lnTo>
                              </a:path>
                            </a:pathLst>
                          </a:custGeom>
                          <a:ln w="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3335" style="width:121.952pt;height:7.87402e-05pt;mso-position-horizontal-relative:char;mso-position-vertical-relative:line" coordsize="15487,0">
                <v:shape id="Shape 13334" style="position:absolute;width:15487;height:0;left:0;top:0;" coordsize="1548797,0" path="m0,0l1548797,0">
                  <v:stroke weight="0pt" endcap="flat" joinstyle="miter" miterlimit="1" on="true" color="#000000"/>
                  <v:fill on="false" color="#000000"/>
                </v:shape>
              </v:group>
            </w:pict>
          </mc:Fallback>
        </mc:AlternateContent>
      </w:r>
    </w:p>
    <w:p w:rsidR="00E96753" w:rsidRPr="00AC3811" w:rsidRDefault="00AC3811">
      <w:pPr>
        <w:spacing w:after="257"/>
        <w:ind w:left="50"/>
        <w:rPr>
          <w:rFonts w:ascii="Times New Roman" w:hAnsi="Times New Roman" w:cs="Times New Roman"/>
        </w:rPr>
      </w:pPr>
      <w:r w:rsidRPr="00AC3811">
        <w:rPr>
          <w:rFonts w:ascii="Times New Roman" w:hAnsi="Times New Roman" w:cs="Times New Roman"/>
          <w:sz w:val="20"/>
        </w:rPr>
        <w:lastRenderedPageBreak/>
        <w:t>R</w:t>
      </w:r>
      <w:r w:rsidRPr="00AC3811">
        <w:rPr>
          <w:rFonts w:ascii="Times New Roman" w:hAnsi="Times New Roman" w:cs="Times New Roman"/>
          <w:sz w:val="20"/>
        </w:rPr>
        <w:t>equir</w:t>
      </w:r>
      <w:r w:rsidRPr="00AC3811">
        <w:rPr>
          <w:rFonts w:ascii="Times New Roman" w:hAnsi="Times New Roman" w:cs="Times New Roman"/>
          <w:sz w:val="20"/>
        </w:rPr>
        <w:t>ements:</w:t>
      </w:r>
    </w:p>
    <w:p w:rsidR="00E96753" w:rsidRPr="00AC3811" w:rsidRDefault="00AC3811">
      <w:pPr>
        <w:spacing w:after="262" w:line="252" w:lineRule="auto"/>
        <w:ind w:left="2208" w:right="35" w:hanging="719"/>
        <w:jc w:val="both"/>
        <w:rPr>
          <w:rFonts w:ascii="Times New Roman" w:hAnsi="Times New Roman" w:cs="Times New Roman"/>
        </w:rPr>
      </w:pPr>
      <w:r w:rsidRPr="00AC3811">
        <w:rPr>
          <w:rFonts w:ascii="Times New Roman" w:hAnsi="Times New Roman" w:cs="Times New Roman"/>
          <w:noProof/>
        </w:rPr>
        <w:drawing>
          <wp:inline distT="0" distB="0" distL="0" distR="0">
            <wp:extent cx="123355" cy="127925"/>
            <wp:effectExtent l="0" t="0" r="0" b="0"/>
            <wp:docPr id="13332" name="Picture 13332"/>
            <wp:cNvGraphicFramePr/>
            <a:graphic xmlns:a="http://schemas.openxmlformats.org/drawingml/2006/main">
              <a:graphicData uri="http://schemas.openxmlformats.org/drawingml/2006/picture">
                <pic:pic xmlns:pic="http://schemas.openxmlformats.org/drawingml/2006/picture">
                  <pic:nvPicPr>
                    <pic:cNvPr id="13332" name="Picture 13332"/>
                    <pic:cNvPicPr/>
                  </pic:nvPicPr>
                  <pic:blipFill>
                    <a:blip r:embed="rId13"/>
                    <a:stretch>
                      <a:fillRect/>
                    </a:stretch>
                  </pic:blipFill>
                  <pic:spPr>
                    <a:xfrm>
                      <a:off x="0" y="0"/>
                      <a:ext cx="123355" cy="127925"/>
                    </a:xfrm>
                    <a:prstGeom prst="rect">
                      <a:avLst/>
                    </a:prstGeom>
                  </pic:spPr>
                </pic:pic>
              </a:graphicData>
            </a:graphic>
          </wp:inline>
        </w:drawing>
      </w:r>
      <w:r w:rsidRPr="00AC3811">
        <w:rPr>
          <w:rFonts w:ascii="Times New Roman" w:eastAsia="Times New Roman" w:hAnsi="Times New Roman" w:cs="Times New Roman"/>
          <w:sz w:val="20"/>
        </w:rPr>
        <w:t xml:space="preserve"> The applicant has demonstrated through substantial evidence that the specified occupant of the building, Of the use of the building, will require less par</w:t>
      </w:r>
      <w:r w:rsidRPr="00AC3811">
        <w:rPr>
          <w:rFonts w:ascii="Times New Roman" w:eastAsia="Times New Roman" w:hAnsi="Times New Roman" w:cs="Times New Roman"/>
          <w:sz w:val="20"/>
        </w:rPr>
        <w:t>king than the number of parking spaces required by the Village of Romeo Zoning Ordinance.</w:t>
      </w:r>
    </w:p>
    <w:p w:rsidR="00E96753" w:rsidRPr="00AC3811" w:rsidRDefault="00AC3811">
      <w:pPr>
        <w:tabs>
          <w:tab w:val="center" w:pos="824"/>
          <w:tab w:val="center" w:pos="1594"/>
          <w:tab w:val="center" w:pos="4209"/>
        </w:tabs>
        <w:spacing w:after="262" w:line="252" w:lineRule="auto"/>
        <w:rPr>
          <w:rFonts w:ascii="Times New Roman" w:hAnsi="Times New Roman" w:cs="Times New Roman"/>
        </w:rPr>
      </w:pPr>
      <w:r w:rsidRPr="00AC3811">
        <w:rPr>
          <w:rFonts w:ascii="Times New Roman" w:hAnsi="Times New Roman" w:cs="Times New Roman"/>
          <w:sz w:val="20"/>
        </w:rPr>
        <w:tab/>
      </w:r>
      <w:r w:rsidRPr="00AC3811">
        <w:rPr>
          <w:rFonts w:ascii="Times New Roman" w:hAnsi="Times New Roman" w:cs="Times New Roman"/>
          <w:noProof/>
        </w:rPr>
        <w:drawing>
          <wp:inline distT="0" distB="0" distL="0" distR="0">
            <wp:extent cx="4569" cy="9138"/>
            <wp:effectExtent l="0" t="0" r="0" b="0"/>
            <wp:docPr id="2496" name="Picture 2496"/>
            <wp:cNvGraphicFramePr/>
            <a:graphic xmlns:a="http://schemas.openxmlformats.org/drawingml/2006/main">
              <a:graphicData uri="http://schemas.openxmlformats.org/drawingml/2006/picture">
                <pic:pic xmlns:pic="http://schemas.openxmlformats.org/drawingml/2006/picture">
                  <pic:nvPicPr>
                    <pic:cNvPr id="2496" name="Picture 2496"/>
                    <pic:cNvPicPr/>
                  </pic:nvPicPr>
                  <pic:blipFill>
                    <a:blip r:embed="rId8"/>
                    <a:stretch>
                      <a:fillRect/>
                    </a:stretch>
                  </pic:blipFill>
                  <pic:spPr>
                    <a:xfrm>
                      <a:off x="0" y="0"/>
                      <a:ext cx="4569" cy="9138"/>
                    </a:xfrm>
                    <a:prstGeom prst="rect">
                      <a:avLst/>
                    </a:prstGeom>
                  </pic:spPr>
                </pic:pic>
              </a:graphicData>
            </a:graphic>
          </wp:inline>
        </w:drawing>
      </w:r>
      <w:r w:rsidRPr="00AC3811">
        <w:rPr>
          <w:rFonts w:ascii="Times New Roman" w:eastAsia="Times New Roman" w:hAnsi="Times New Roman" w:cs="Times New Roman"/>
          <w:sz w:val="20"/>
        </w:rPr>
        <w:tab/>
        <w:t>(b)</w:t>
      </w:r>
      <w:r w:rsidRPr="00AC3811">
        <w:rPr>
          <w:rFonts w:ascii="Times New Roman" w:eastAsia="Times New Roman" w:hAnsi="Times New Roman" w:cs="Times New Roman"/>
          <w:sz w:val="20"/>
        </w:rPr>
        <w:tab/>
        <w:t>Park</w:t>
      </w:r>
      <w:r w:rsidRPr="00AC3811">
        <w:rPr>
          <w:rFonts w:ascii="Times New Roman" w:eastAsia="Times New Roman" w:hAnsi="Times New Roman" w:cs="Times New Roman"/>
          <w:sz w:val="20"/>
        </w:rPr>
        <w:t>ing shall not be per</w:t>
      </w:r>
      <w:r w:rsidRPr="00AC3811">
        <w:rPr>
          <w:rFonts w:ascii="Times New Roman" w:eastAsia="Times New Roman" w:hAnsi="Times New Roman" w:cs="Times New Roman"/>
          <w:sz w:val="20"/>
        </w:rPr>
        <w:t>mitted on any driveway.</w:t>
      </w:r>
    </w:p>
    <w:p w:rsidR="00E96753" w:rsidRPr="00AC3811" w:rsidRDefault="00AC3811">
      <w:pPr>
        <w:spacing w:after="224"/>
        <w:ind w:right="331"/>
        <w:jc w:val="right"/>
        <w:rPr>
          <w:rFonts w:ascii="Times New Roman" w:hAnsi="Times New Roman" w:cs="Times New Roman"/>
        </w:rPr>
      </w:pPr>
      <w:r w:rsidRPr="00AC3811">
        <w:rPr>
          <w:rFonts w:ascii="Times New Roman" w:hAnsi="Times New Roman" w:cs="Times New Roman"/>
          <w:noProof/>
        </w:rPr>
        <w:drawing>
          <wp:inline distT="0" distB="0" distL="0" distR="0">
            <wp:extent cx="118787" cy="127925"/>
            <wp:effectExtent l="0" t="0" r="0" b="0"/>
            <wp:docPr id="13339" name="Picture 13339"/>
            <wp:cNvGraphicFramePr/>
            <a:graphic xmlns:a="http://schemas.openxmlformats.org/drawingml/2006/main">
              <a:graphicData uri="http://schemas.openxmlformats.org/drawingml/2006/picture">
                <pic:pic xmlns:pic="http://schemas.openxmlformats.org/drawingml/2006/picture">
                  <pic:nvPicPr>
                    <pic:cNvPr id="13339" name="Picture 13339"/>
                    <pic:cNvPicPr/>
                  </pic:nvPicPr>
                  <pic:blipFill>
                    <a:blip r:embed="rId14"/>
                    <a:stretch>
                      <a:fillRect/>
                    </a:stretch>
                  </pic:blipFill>
                  <pic:spPr>
                    <a:xfrm>
                      <a:off x="0" y="0"/>
                      <a:ext cx="118787" cy="127925"/>
                    </a:xfrm>
                    <a:prstGeom prst="rect">
                      <a:avLst/>
                    </a:prstGeom>
                  </pic:spPr>
                </pic:pic>
              </a:graphicData>
            </a:graphic>
          </wp:inline>
        </w:drawing>
      </w:r>
      <w:r w:rsidRPr="00AC3811">
        <w:rPr>
          <w:rFonts w:ascii="Times New Roman" w:hAnsi="Times New Roman" w:cs="Times New Roman"/>
          <w:sz w:val="20"/>
        </w:rPr>
        <w:t>Parking shall not be permitted in any area not approved and developed for parking.</w:t>
      </w:r>
    </w:p>
    <w:p w:rsidR="00E96753" w:rsidRPr="00AC3811" w:rsidRDefault="00AC3811">
      <w:pPr>
        <w:spacing w:after="239" w:line="312" w:lineRule="auto"/>
        <w:ind w:left="2230" w:right="35" w:hanging="719"/>
        <w:jc w:val="both"/>
        <w:rPr>
          <w:rFonts w:ascii="Times New Roman" w:hAnsi="Times New Roman" w:cs="Times New Roman"/>
        </w:rPr>
      </w:pPr>
      <w:r w:rsidRPr="00AC3811">
        <w:rPr>
          <w:rFonts w:ascii="Times New Roman" w:hAnsi="Times New Roman" w:cs="Times New Roman"/>
          <w:noProof/>
        </w:rPr>
        <w:drawing>
          <wp:inline distT="0" distB="0" distL="0" distR="0">
            <wp:extent cx="132493" cy="132494"/>
            <wp:effectExtent l="0" t="0" r="0" b="0"/>
            <wp:docPr id="13341" name="Picture 13341"/>
            <wp:cNvGraphicFramePr/>
            <a:graphic xmlns:a="http://schemas.openxmlformats.org/drawingml/2006/main">
              <a:graphicData uri="http://schemas.openxmlformats.org/drawingml/2006/picture">
                <pic:pic xmlns:pic="http://schemas.openxmlformats.org/drawingml/2006/picture">
                  <pic:nvPicPr>
                    <pic:cNvPr id="13341" name="Picture 13341"/>
                    <pic:cNvPicPr/>
                  </pic:nvPicPr>
                  <pic:blipFill>
                    <a:blip r:embed="rId15"/>
                    <a:stretch>
                      <a:fillRect/>
                    </a:stretch>
                  </pic:blipFill>
                  <pic:spPr>
                    <a:xfrm>
                      <a:off x="0" y="0"/>
                      <a:ext cx="132493" cy="132494"/>
                    </a:xfrm>
                    <a:prstGeom prst="rect">
                      <a:avLst/>
                    </a:prstGeom>
                  </pic:spPr>
                </pic:pic>
              </a:graphicData>
            </a:graphic>
          </wp:inline>
        </w:drawing>
      </w:r>
      <w:r w:rsidRPr="00AC3811">
        <w:rPr>
          <w:rFonts w:ascii="Times New Roman" w:hAnsi="Times New Roman" w:cs="Times New Roman"/>
          <w:sz w:val="20"/>
        </w:rPr>
        <w:t>Parking shall not be permitted in the area where parking space construction has been approved for banking until such time as th</w:t>
      </w:r>
      <w:r w:rsidRPr="00AC3811">
        <w:rPr>
          <w:rFonts w:ascii="Times New Roman" w:hAnsi="Times New Roman" w:cs="Times New Roman"/>
          <w:sz w:val="20"/>
        </w:rPr>
        <w:t>at area is actually constructed for parking.</w:t>
      </w:r>
    </w:p>
    <w:p w:rsidR="00E96753" w:rsidRPr="00AC3811" w:rsidRDefault="00AC3811">
      <w:pPr>
        <w:spacing w:after="321" w:line="252" w:lineRule="auto"/>
        <w:ind w:left="2216" w:right="35" w:hanging="712"/>
        <w:jc w:val="both"/>
        <w:rPr>
          <w:rFonts w:ascii="Times New Roman" w:hAnsi="Times New Roman" w:cs="Times New Roman"/>
        </w:rPr>
      </w:pPr>
      <w:r w:rsidRPr="00AC3811">
        <w:rPr>
          <w:rFonts w:ascii="Times New Roman" w:hAnsi="Times New Roman" w:cs="Times New Roman"/>
          <w:noProof/>
        </w:rPr>
        <w:drawing>
          <wp:inline distT="0" distB="0" distL="0" distR="0">
            <wp:extent cx="123355" cy="132494"/>
            <wp:effectExtent l="0" t="0" r="0" b="0"/>
            <wp:docPr id="13343" name="Picture 13343"/>
            <wp:cNvGraphicFramePr/>
            <a:graphic xmlns:a="http://schemas.openxmlformats.org/drawingml/2006/main">
              <a:graphicData uri="http://schemas.openxmlformats.org/drawingml/2006/picture">
                <pic:pic xmlns:pic="http://schemas.openxmlformats.org/drawingml/2006/picture">
                  <pic:nvPicPr>
                    <pic:cNvPr id="13343" name="Picture 13343"/>
                    <pic:cNvPicPr/>
                  </pic:nvPicPr>
                  <pic:blipFill>
                    <a:blip r:embed="rId16"/>
                    <a:stretch>
                      <a:fillRect/>
                    </a:stretch>
                  </pic:blipFill>
                  <pic:spPr>
                    <a:xfrm>
                      <a:off x="0" y="0"/>
                      <a:ext cx="123355" cy="132494"/>
                    </a:xfrm>
                    <a:prstGeom prst="rect">
                      <a:avLst/>
                    </a:prstGeom>
                  </pic:spPr>
                </pic:pic>
              </a:graphicData>
            </a:graphic>
          </wp:inline>
        </w:drawing>
      </w:r>
      <w:r w:rsidRPr="00AC3811">
        <w:rPr>
          <w:rFonts w:ascii="Times New Roman" w:hAnsi="Times New Roman" w:cs="Times New Roman"/>
          <w:sz w:val="20"/>
        </w:rPr>
        <w:t>The requested banking of parking spaces shall not create traffic or circulation problems on or</w:t>
      </w:r>
      <w:r w:rsidRPr="00AC3811">
        <w:rPr>
          <w:rFonts w:ascii="Times New Roman" w:hAnsi="Times New Roman" w:cs="Times New Roman"/>
          <w:sz w:val="20"/>
        </w:rPr>
        <w:t xml:space="preserve"> off site.</w:t>
      </w:r>
    </w:p>
    <w:p w:rsidR="00E96753" w:rsidRPr="00AC3811" w:rsidRDefault="00AC3811">
      <w:pPr>
        <w:spacing w:after="300" w:line="292" w:lineRule="auto"/>
        <w:ind w:left="2216" w:hanging="719"/>
        <w:rPr>
          <w:rFonts w:ascii="Times New Roman" w:hAnsi="Times New Roman" w:cs="Times New Roman"/>
        </w:rPr>
      </w:pPr>
      <w:r w:rsidRPr="00AC3811">
        <w:rPr>
          <w:rFonts w:ascii="Times New Roman" w:hAnsi="Times New Roman" w:cs="Times New Roman"/>
          <w:sz w:val="20"/>
        </w:rPr>
        <w:t>(f)</w:t>
      </w:r>
      <w:r w:rsidRPr="00AC3811">
        <w:rPr>
          <w:rFonts w:ascii="Times New Roman" w:hAnsi="Times New Roman" w:cs="Times New Roman"/>
          <w:sz w:val="20"/>
        </w:rPr>
        <w:tab/>
      </w:r>
      <w:r w:rsidRPr="00AC3811">
        <w:rPr>
          <w:rFonts w:ascii="Times New Roman" w:hAnsi="Times New Roman" w:cs="Times New Roman"/>
          <w:sz w:val="20"/>
        </w:rPr>
        <w:t>The requested banking of parking spaces shall be consistent with the public health, safety and welfar</w:t>
      </w:r>
      <w:r w:rsidRPr="00AC3811">
        <w:rPr>
          <w:rFonts w:ascii="Times New Roman" w:hAnsi="Times New Roman" w:cs="Times New Roman"/>
          <w:sz w:val="20"/>
        </w:rPr>
        <w:t>e of the Village and the purposes of the Village of Romeo Zoning Ordinance.</w:t>
      </w:r>
    </w:p>
    <w:p w:rsidR="00E96753" w:rsidRPr="00AC3811" w:rsidRDefault="00AC3811">
      <w:pPr>
        <w:numPr>
          <w:ilvl w:val="0"/>
          <w:numId w:val="1"/>
        </w:numPr>
        <w:spacing w:after="262" w:line="252" w:lineRule="auto"/>
        <w:ind w:right="39" w:firstLine="724"/>
        <w:jc w:val="both"/>
        <w:rPr>
          <w:rFonts w:ascii="Times New Roman" w:hAnsi="Times New Roman" w:cs="Times New Roman"/>
        </w:rPr>
      </w:pPr>
      <w:r w:rsidRPr="00AC3811">
        <w:rPr>
          <w:rFonts w:ascii="Times New Roman" w:hAnsi="Times New Roman" w:cs="Times New Roman"/>
          <w:sz w:val="20"/>
        </w:rPr>
        <w:t>The owner or occupant of property for which the banking of par</w:t>
      </w:r>
      <w:r w:rsidRPr="00AC3811">
        <w:rPr>
          <w:rFonts w:ascii="Times New Roman" w:hAnsi="Times New Roman" w:cs="Times New Roman"/>
          <w:sz w:val="20"/>
        </w:rPr>
        <w:t>king spaces has been approved shall report any proposed change in the use or occupancy of the subject pr</w:t>
      </w:r>
      <w:r w:rsidRPr="00AC3811">
        <w:rPr>
          <w:rFonts w:ascii="Times New Roman" w:hAnsi="Times New Roman" w:cs="Times New Roman"/>
          <w:sz w:val="20"/>
        </w:rPr>
        <w:t xml:space="preserve">operty to the </w:t>
      </w:r>
      <w:r w:rsidRPr="00AC3811">
        <w:rPr>
          <w:rFonts w:ascii="Times New Roman" w:hAnsi="Times New Roman" w:cs="Times New Roman"/>
          <w:sz w:val="20"/>
        </w:rPr>
        <w:t xml:space="preserve">Village Building Official prior to said change, </w:t>
      </w:r>
      <w:proofErr w:type="gramStart"/>
      <w:r w:rsidRPr="00AC3811">
        <w:rPr>
          <w:rFonts w:ascii="Times New Roman" w:hAnsi="Times New Roman" w:cs="Times New Roman"/>
          <w:sz w:val="20"/>
        </w:rPr>
        <w:t>The</w:t>
      </w:r>
      <w:proofErr w:type="gramEnd"/>
      <w:r w:rsidRPr="00AC3811">
        <w:rPr>
          <w:rFonts w:ascii="Times New Roman" w:hAnsi="Times New Roman" w:cs="Times New Roman"/>
          <w:sz w:val="20"/>
        </w:rPr>
        <w:t xml:space="preserve"> building official shall evaluate the change and the site to determine if there is need for some or all of the banked</w:t>
      </w:r>
      <w:r w:rsidRPr="00AC3811">
        <w:rPr>
          <w:rFonts w:ascii="Times New Roman" w:hAnsi="Times New Roman" w:cs="Times New Roman"/>
          <w:sz w:val="20"/>
        </w:rPr>
        <w:t xml:space="preserve"> parking spaces to be constructed and installed.</w:t>
      </w:r>
    </w:p>
    <w:p w:rsidR="00E96753" w:rsidRPr="00AC3811" w:rsidRDefault="00AC3811">
      <w:pPr>
        <w:numPr>
          <w:ilvl w:val="0"/>
          <w:numId w:val="1"/>
        </w:numPr>
        <w:spacing w:after="262" w:line="252" w:lineRule="auto"/>
        <w:ind w:right="39" w:firstLine="724"/>
        <w:jc w:val="both"/>
        <w:rPr>
          <w:rFonts w:ascii="Times New Roman" w:hAnsi="Times New Roman" w:cs="Times New Roman"/>
        </w:rPr>
      </w:pPr>
      <w:r w:rsidRPr="00AC3811">
        <w:rPr>
          <w:rFonts w:ascii="Times New Roman" w:hAnsi="Times New Roman" w:cs="Times New Roman"/>
          <w:noProof/>
        </w:rPr>
        <w:drawing>
          <wp:anchor distT="0" distB="0" distL="114300" distR="114300" simplePos="0" relativeHeight="251659264" behindDoc="0" locked="0" layoutInCell="1" allowOverlap="0">
            <wp:simplePos x="0" y="0"/>
            <wp:positionH relativeFrom="page">
              <wp:posOffset>7346503</wp:posOffset>
            </wp:positionH>
            <wp:positionV relativeFrom="page">
              <wp:posOffset>2183868</wp:posOffset>
            </wp:positionV>
            <wp:extent cx="9137" cy="9138"/>
            <wp:effectExtent l="0" t="0" r="0" b="0"/>
            <wp:wrapSquare wrapText="bothSides"/>
            <wp:docPr id="5918" name="Picture 5918"/>
            <wp:cNvGraphicFramePr/>
            <a:graphic xmlns:a="http://schemas.openxmlformats.org/drawingml/2006/main">
              <a:graphicData uri="http://schemas.openxmlformats.org/drawingml/2006/picture">
                <pic:pic xmlns:pic="http://schemas.openxmlformats.org/drawingml/2006/picture">
                  <pic:nvPicPr>
                    <pic:cNvPr id="5918" name="Picture 5918"/>
                    <pic:cNvPicPr/>
                  </pic:nvPicPr>
                  <pic:blipFill>
                    <a:blip r:embed="rId17"/>
                    <a:stretch>
                      <a:fillRect/>
                    </a:stretch>
                  </pic:blipFill>
                  <pic:spPr>
                    <a:xfrm>
                      <a:off x="0" y="0"/>
                      <a:ext cx="9137" cy="9138"/>
                    </a:xfrm>
                    <a:prstGeom prst="rect">
                      <a:avLst/>
                    </a:prstGeom>
                  </pic:spPr>
                </pic:pic>
              </a:graphicData>
            </a:graphic>
          </wp:anchor>
        </w:drawing>
      </w:r>
      <w:r w:rsidRPr="00AC3811">
        <w:rPr>
          <w:rFonts w:ascii="Times New Roman" w:hAnsi="Times New Roman" w:cs="Times New Roman"/>
          <w:noProof/>
        </w:rPr>
        <w:drawing>
          <wp:anchor distT="0" distB="0" distL="114300" distR="114300" simplePos="0" relativeHeight="251660288" behindDoc="0" locked="0" layoutInCell="1" allowOverlap="0">
            <wp:simplePos x="0" y="0"/>
            <wp:positionH relativeFrom="page">
              <wp:posOffset>900038</wp:posOffset>
            </wp:positionH>
            <wp:positionV relativeFrom="page">
              <wp:posOffset>3979391</wp:posOffset>
            </wp:positionV>
            <wp:extent cx="9137" cy="9137"/>
            <wp:effectExtent l="0" t="0" r="0" b="0"/>
            <wp:wrapSquare wrapText="bothSides"/>
            <wp:docPr id="5919" name="Picture 5919"/>
            <wp:cNvGraphicFramePr/>
            <a:graphic xmlns:a="http://schemas.openxmlformats.org/drawingml/2006/main">
              <a:graphicData uri="http://schemas.openxmlformats.org/drawingml/2006/picture">
                <pic:pic xmlns:pic="http://schemas.openxmlformats.org/drawingml/2006/picture">
                  <pic:nvPicPr>
                    <pic:cNvPr id="5919" name="Picture 5919"/>
                    <pic:cNvPicPr/>
                  </pic:nvPicPr>
                  <pic:blipFill>
                    <a:blip r:embed="rId18"/>
                    <a:stretch>
                      <a:fillRect/>
                    </a:stretch>
                  </pic:blipFill>
                  <pic:spPr>
                    <a:xfrm>
                      <a:off x="0" y="0"/>
                      <a:ext cx="9137" cy="9137"/>
                    </a:xfrm>
                    <a:prstGeom prst="rect">
                      <a:avLst/>
                    </a:prstGeom>
                  </pic:spPr>
                </pic:pic>
              </a:graphicData>
            </a:graphic>
          </wp:anchor>
        </w:drawing>
      </w:r>
      <w:r w:rsidRPr="00AC3811">
        <w:rPr>
          <w:rFonts w:ascii="Times New Roman" w:hAnsi="Times New Roman" w:cs="Times New Roman"/>
          <w:sz w:val="20"/>
        </w:rPr>
        <w:t>Upon determination by the Building Of</w:t>
      </w:r>
      <w:r w:rsidRPr="00AC3811">
        <w:rPr>
          <w:rFonts w:ascii="Times New Roman" w:hAnsi="Times New Roman" w:cs="Times New Roman"/>
          <w:sz w:val="20"/>
        </w:rPr>
        <w:t>ficial, or his/her designee, that some or all of the banked parking spaces need to be constructed and installed, the applicant shall const</w:t>
      </w:r>
      <w:r w:rsidRPr="00AC3811">
        <w:rPr>
          <w:rFonts w:ascii="Times New Roman" w:hAnsi="Times New Roman" w:cs="Times New Roman"/>
          <w:sz w:val="20"/>
        </w:rPr>
        <w:t>ruct and install the number of previously banked parking spaces determined by the Building Official prior to any chang</w:t>
      </w:r>
      <w:r w:rsidRPr="00AC3811">
        <w:rPr>
          <w:rFonts w:ascii="Times New Roman" w:hAnsi="Times New Roman" w:cs="Times New Roman"/>
          <w:sz w:val="20"/>
        </w:rPr>
        <w:t>e in the use or occupancy of the property. The Planning Commission may permit deferral</w:t>
      </w:r>
      <w:r w:rsidRPr="00AC3811">
        <w:rPr>
          <w:rFonts w:ascii="Times New Roman" w:hAnsi="Times New Roman" w:cs="Times New Roman"/>
          <w:sz w:val="20"/>
        </w:rPr>
        <w:t xml:space="preserve"> of the construction and installation of banked parking spaces for up to six months from the determination of need made by the Village Building Official.</w:t>
      </w:r>
    </w:p>
    <w:p w:rsidR="00E96753" w:rsidRPr="00AC3811" w:rsidRDefault="00AC3811">
      <w:pPr>
        <w:numPr>
          <w:ilvl w:val="0"/>
          <w:numId w:val="1"/>
        </w:numPr>
        <w:spacing w:after="262" w:line="252" w:lineRule="auto"/>
        <w:ind w:right="39" w:firstLine="724"/>
        <w:jc w:val="both"/>
        <w:rPr>
          <w:rFonts w:ascii="Times New Roman" w:hAnsi="Times New Roman" w:cs="Times New Roman"/>
        </w:rPr>
      </w:pPr>
      <w:r w:rsidRPr="00AC3811">
        <w:rPr>
          <w:rFonts w:ascii="Times New Roman" w:hAnsi="Times New Roman" w:cs="Times New Roman"/>
          <w:sz w:val="20"/>
        </w:rPr>
        <w:t>In approving the</w:t>
      </w:r>
      <w:r w:rsidRPr="00AC3811">
        <w:rPr>
          <w:rFonts w:ascii="Times New Roman" w:hAnsi="Times New Roman" w:cs="Times New Roman"/>
          <w:sz w:val="20"/>
        </w:rPr>
        <w:t xml:space="preserve"> banking of parking spaces, the Planning Commission may prescribe such conditions regarding the character, location, landscaping and other features that will, in its judgment, secure the objectives and purposes of the Village of Romeo Zoning Ordinance. Vio</w:t>
      </w:r>
      <w:r w:rsidRPr="00AC3811">
        <w:rPr>
          <w:rFonts w:ascii="Times New Roman" w:hAnsi="Times New Roman" w:cs="Times New Roman"/>
          <w:sz w:val="20"/>
        </w:rPr>
        <w:t>lation of such conditions, when made a part of the terms under which the banking of parking spaces is approved, shall be deemed a violation of the Village of Romeo Zoning Ordinance.</w:t>
      </w:r>
    </w:p>
    <w:p w:rsidR="00E96753" w:rsidRPr="00AC3811" w:rsidRDefault="00AC3811">
      <w:pPr>
        <w:spacing w:after="302" w:line="273" w:lineRule="auto"/>
        <w:ind w:left="7" w:right="43" w:firstLine="717"/>
        <w:jc w:val="both"/>
        <w:rPr>
          <w:rFonts w:ascii="Times New Roman" w:hAnsi="Times New Roman" w:cs="Times New Roman"/>
        </w:rPr>
      </w:pPr>
      <w:r w:rsidRPr="00AC3811">
        <w:rPr>
          <w:rFonts w:ascii="Times New Roman" w:hAnsi="Times New Roman" w:cs="Times New Roman"/>
        </w:rPr>
        <w:t>Section Repeal of Conflicting Provisions. All ordinances or resolutions, o</w:t>
      </w:r>
      <w:r w:rsidRPr="00AC3811">
        <w:rPr>
          <w:rFonts w:ascii="Times New Roman" w:hAnsi="Times New Roman" w:cs="Times New Roman"/>
        </w:rPr>
        <w:t>f parts thereof, in conflict with this ordinance ate, to th</w:t>
      </w:r>
      <w:r w:rsidRPr="00AC3811">
        <w:rPr>
          <w:rFonts w:ascii="Times New Roman" w:hAnsi="Times New Roman" w:cs="Times New Roman"/>
        </w:rPr>
        <w:t>e extent of such conflict, repealed.</w:t>
      </w:r>
    </w:p>
    <w:p w:rsidR="00E96753" w:rsidRPr="00AC3811" w:rsidRDefault="00AC3811">
      <w:pPr>
        <w:spacing w:after="262" w:line="252" w:lineRule="auto"/>
        <w:ind w:left="14" w:right="144" w:firstLine="724"/>
        <w:jc w:val="both"/>
        <w:rPr>
          <w:rFonts w:ascii="Times New Roman" w:hAnsi="Times New Roman" w:cs="Times New Roman"/>
        </w:rPr>
      </w:pPr>
      <w:r w:rsidRPr="00AC3811">
        <w:rPr>
          <w:rFonts w:ascii="Times New Roman" w:hAnsi="Times New Roman" w:cs="Times New Roman"/>
          <w:sz w:val="20"/>
        </w:rPr>
        <w:t xml:space="preserve">Section Severability. If any section, paragraph, clause or provision of this amendatory </w:t>
      </w:r>
      <w:r w:rsidRPr="00AC3811">
        <w:rPr>
          <w:rFonts w:ascii="Times New Roman" w:hAnsi="Times New Roman" w:cs="Times New Roman"/>
          <w:sz w:val="20"/>
        </w:rPr>
        <w:t>ordinance is for any reason held to be invalid or</w:t>
      </w:r>
      <w:r w:rsidRPr="00AC3811">
        <w:rPr>
          <w:rFonts w:ascii="Times New Roman" w:hAnsi="Times New Roman" w:cs="Times New Roman"/>
          <w:sz w:val="20"/>
        </w:rPr>
        <w:t xml:space="preserve"> unconstitutional by a court of competent jurisdiction, the invalidity or</w:t>
      </w:r>
      <w:r w:rsidRPr="00AC3811">
        <w:rPr>
          <w:rFonts w:ascii="Times New Roman" w:hAnsi="Times New Roman" w:cs="Times New Roman"/>
          <w:sz w:val="20"/>
        </w:rPr>
        <w:t xml:space="preserve"> unconstitutionality of such section, paragraph, clause, or provision shall not affect any of the remaining provisions of this amendat</w:t>
      </w:r>
      <w:r w:rsidRPr="00AC3811">
        <w:rPr>
          <w:rFonts w:ascii="Times New Roman" w:hAnsi="Times New Roman" w:cs="Times New Roman"/>
          <w:sz w:val="20"/>
        </w:rPr>
        <w:t xml:space="preserve">ory ordinance, which shall remain valid and enforceable. </w:t>
      </w:r>
      <w:r w:rsidRPr="00AC3811">
        <w:rPr>
          <w:rFonts w:ascii="Times New Roman" w:hAnsi="Times New Roman" w:cs="Times New Roman"/>
          <w:noProof/>
        </w:rPr>
        <w:drawing>
          <wp:inline distT="0" distB="0" distL="0" distR="0">
            <wp:extent cx="4569" cy="4569"/>
            <wp:effectExtent l="0" t="0" r="0" b="0"/>
            <wp:docPr id="5920" name="Picture 5920"/>
            <wp:cNvGraphicFramePr/>
            <a:graphic xmlns:a="http://schemas.openxmlformats.org/drawingml/2006/main">
              <a:graphicData uri="http://schemas.openxmlformats.org/drawingml/2006/picture">
                <pic:pic xmlns:pic="http://schemas.openxmlformats.org/drawingml/2006/picture">
                  <pic:nvPicPr>
                    <pic:cNvPr id="5920" name="Picture 5920"/>
                    <pic:cNvPicPr/>
                  </pic:nvPicPr>
                  <pic:blipFill>
                    <a:blip r:embed="rId19"/>
                    <a:stretch>
                      <a:fillRect/>
                    </a:stretch>
                  </pic:blipFill>
                  <pic:spPr>
                    <a:xfrm>
                      <a:off x="0" y="0"/>
                      <a:ext cx="4569" cy="4569"/>
                    </a:xfrm>
                    <a:prstGeom prst="rect">
                      <a:avLst/>
                    </a:prstGeom>
                  </pic:spPr>
                </pic:pic>
              </a:graphicData>
            </a:graphic>
          </wp:inline>
        </w:drawing>
      </w:r>
    </w:p>
    <w:p w:rsidR="00E96753" w:rsidRPr="00AC3811" w:rsidRDefault="00AC3811">
      <w:pPr>
        <w:spacing w:after="225" w:line="252" w:lineRule="auto"/>
        <w:ind w:left="14" w:right="158" w:firstLine="724"/>
        <w:jc w:val="both"/>
        <w:rPr>
          <w:rFonts w:ascii="Times New Roman" w:hAnsi="Times New Roman" w:cs="Times New Roman"/>
        </w:rPr>
      </w:pPr>
      <w:r w:rsidRPr="00AC3811">
        <w:rPr>
          <w:rFonts w:ascii="Times New Roman" w:hAnsi="Times New Roman" w:cs="Times New Roman"/>
          <w:sz w:val="20"/>
        </w:rPr>
        <w:t>Section Publication and Effective Date. This amendatory ordinance, or a summary hereof, shall be published in a newspaper of general circulation in the Village of Romeo, Macomb County, Michigan, wi</w:t>
      </w:r>
      <w:r w:rsidRPr="00AC3811">
        <w:rPr>
          <w:rFonts w:ascii="Times New Roman" w:hAnsi="Times New Roman" w:cs="Times New Roman"/>
          <w:sz w:val="20"/>
        </w:rPr>
        <w:t>thin 15 days after its adoption and it shall be effective immediately upon publication.</w:t>
      </w:r>
    </w:p>
    <w:p w:rsidR="00E96753" w:rsidRPr="00AC3811" w:rsidRDefault="00AC3811">
      <w:pPr>
        <w:spacing w:after="262" w:line="252" w:lineRule="auto"/>
        <w:ind w:left="14" w:right="173" w:firstLine="724"/>
        <w:jc w:val="both"/>
        <w:rPr>
          <w:rFonts w:ascii="Times New Roman" w:hAnsi="Times New Roman" w:cs="Times New Roman"/>
        </w:rPr>
      </w:pPr>
      <w:r w:rsidRPr="00AC3811">
        <w:rPr>
          <w:rFonts w:ascii="Times New Roman" w:hAnsi="Times New Roman" w:cs="Times New Roman"/>
          <w:sz w:val="20"/>
        </w:rPr>
        <w:lastRenderedPageBreak/>
        <w:t>A complete copy of this amendatory ordinance is on file and available for public inspection at the Village of Romeo Office, 121 W. St. Clair, Romeo, Michigan, 48065, du</w:t>
      </w:r>
      <w:r w:rsidRPr="00AC3811">
        <w:rPr>
          <w:rFonts w:ascii="Times New Roman" w:hAnsi="Times New Roman" w:cs="Times New Roman"/>
          <w:sz w:val="20"/>
        </w:rPr>
        <w:t>ring regular business hours, 9:00 a.m. to 5:00 p.m., Monday through Friday, excluding legal holidays.</w:t>
      </w:r>
    </w:p>
    <w:p w:rsidR="00E96753" w:rsidRPr="00AC3811" w:rsidRDefault="00AC3811">
      <w:pPr>
        <w:spacing w:after="254"/>
        <w:ind w:left="1578" w:hanging="10"/>
        <w:rPr>
          <w:rFonts w:ascii="Times New Roman" w:hAnsi="Times New Roman" w:cs="Times New Roman"/>
        </w:rPr>
      </w:pPr>
      <w:r w:rsidRPr="00AC3811">
        <w:rPr>
          <w:rFonts w:ascii="Times New Roman" w:eastAsia="Times New Roman" w:hAnsi="Times New Roman" w:cs="Times New Roman"/>
          <w:sz w:val="24"/>
        </w:rPr>
        <w:t>ADOPTION OF THE AFORESAID ORDINANCE WAS:</w:t>
      </w:r>
    </w:p>
    <w:p w:rsidR="00E96753" w:rsidRPr="00AC3811" w:rsidRDefault="00AC3811">
      <w:pPr>
        <w:spacing w:after="0"/>
        <w:ind w:left="1578" w:right="2957" w:hanging="10"/>
        <w:rPr>
          <w:rFonts w:ascii="Times New Roman" w:hAnsi="Times New Roman" w:cs="Times New Roman"/>
        </w:rPr>
      </w:pPr>
      <w:r w:rsidRPr="00AC3811">
        <w:rPr>
          <w:rFonts w:ascii="Times New Roman" w:eastAsia="Times New Roman" w:hAnsi="Times New Roman" w:cs="Times New Roman"/>
          <w:sz w:val="24"/>
        </w:rPr>
        <w:t xml:space="preserve">MOVED BY: </w:t>
      </w:r>
    </w:p>
    <w:p w:rsidR="00E96753" w:rsidRPr="00AC3811" w:rsidRDefault="00AC3811">
      <w:pPr>
        <w:spacing w:after="218"/>
        <w:ind w:left="1578" w:hanging="10"/>
        <w:rPr>
          <w:rFonts w:ascii="Times New Roman" w:hAnsi="Times New Roman" w:cs="Times New Roman"/>
        </w:rPr>
      </w:pPr>
      <w:r w:rsidRPr="00AC3811">
        <w:rPr>
          <w:rFonts w:ascii="Times New Roman" w:hAnsi="Times New Roman" w:cs="Times New Roman"/>
          <w:noProof/>
        </w:rPr>
        <w:drawing>
          <wp:anchor distT="0" distB="0" distL="114300" distR="114300" simplePos="0" relativeHeight="251661312" behindDoc="0" locked="0" layoutInCell="1" allowOverlap="0">
            <wp:simplePos x="0" y="0"/>
            <wp:positionH relativeFrom="column">
              <wp:posOffset>1873175</wp:posOffset>
            </wp:positionH>
            <wp:positionV relativeFrom="paragraph">
              <wp:posOffset>-210162</wp:posOffset>
            </wp:positionV>
            <wp:extent cx="2311773" cy="328951"/>
            <wp:effectExtent l="0" t="0" r="0" b="0"/>
            <wp:wrapSquare wrapText="bothSides"/>
            <wp:docPr id="13345" name="Picture 13345"/>
            <wp:cNvGraphicFramePr/>
            <a:graphic xmlns:a="http://schemas.openxmlformats.org/drawingml/2006/main">
              <a:graphicData uri="http://schemas.openxmlformats.org/drawingml/2006/picture">
                <pic:pic xmlns:pic="http://schemas.openxmlformats.org/drawingml/2006/picture">
                  <pic:nvPicPr>
                    <pic:cNvPr id="13345" name="Picture 13345"/>
                    <pic:cNvPicPr/>
                  </pic:nvPicPr>
                  <pic:blipFill>
                    <a:blip r:embed="rId20"/>
                    <a:stretch>
                      <a:fillRect/>
                    </a:stretch>
                  </pic:blipFill>
                  <pic:spPr>
                    <a:xfrm>
                      <a:off x="0" y="0"/>
                      <a:ext cx="2311773" cy="328951"/>
                    </a:xfrm>
                    <a:prstGeom prst="rect">
                      <a:avLst/>
                    </a:prstGeom>
                  </pic:spPr>
                </pic:pic>
              </a:graphicData>
            </a:graphic>
          </wp:anchor>
        </w:drawing>
      </w:r>
      <w:r w:rsidRPr="00AC3811">
        <w:rPr>
          <w:rFonts w:ascii="Times New Roman" w:hAnsi="Times New Roman" w:cs="Times New Roman"/>
          <w:noProof/>
        </w:rPr>
        <w:drawing>
          <wp:inline distT="0" distB="0" distL="0" distR="0">
            <wp:extent cx="4569" cy="4569"/>
            <wp:effectExtent l="0" t="0" r="0" b="0"/>
            <wp:docPr id="7524" name="Picture 7524"/>
            <wp:cNvGraphicFramePr/>
            <a:graphic xmlns:a="http://schemas.openxmlformats.org/drawingml/2006/main">
              <a:graphicData uri="http://schemas.openxmlformats.org/drawingml/2006/picture">
                <pic:pic xmlns:pic="http://schemas.openxmlformats.org/drawingml/2006/picture">
                  <pic:nvPicPr>
                    <pic:cNvPr id="7524" name="Picture 7524"/>
                    <pic:cNvPicPr/>
                  </pic:nvPicPr>
                  <pic:blipFill>
                    <a:blip r:embed="rId19"/>
                    <a:stretch>
                      <a:fillRect/>
                    </a:stretch>
                  </pic:blipFill>
                  <pic:spPr>
                    <a:xfrm>
                      <a:off x="0" y="0"/>
                      <a:ext cx="4569" cy="4569"/>
                    </a:xfrm>
                    <a:prstGeom prst="rect">
                      <a:avLst/>
                    </a:prstGeom>
                  </pic:spPr>
                </pic:pic>
              </a:graphicData>
            </a:graphic>
          </wp:inline>
        </w:drawing>
      </w:r>
      <w:r w:rsidRPr="00AC3811">
        <w:rPr>
          <w:rFonts w:ascii="Times New Roman" w:eastAsia="Times New Roman" w:hAnsi="Times New Roman" w:cs="Times New Roman"/>
          <w:sz w:val="24"/>
        </w:rPr>
        <w:t xml:space="preserve">SUPPORTED BY: </w:t>
      </w:r>
    </w:p>
    <w:p w:rsidR="00E96753" w:rsidRPr="00AC3811" w:rsidRDefault="00AC3811">
      <w:pPr>
        <w:spacing w:after="478" w:line="273" w:lineRule="auto"/>
        <w:ind w:left="1576" w:right="6231"/>
        <w:jc w:val="both"/>
        <w:rPr>
          <w:rFonts w:ascii="Times New Roman" w:hAnsi="Times New Roman" w:cs="Times New Roman"/>
        </w:rPr>
      </w:pPr>
      <w:r w:rsidRPr="00AC3811">
        <w:rPr>
          <w:rFonts w:ascii="Times New Roman" w:hAnsi="Times New Roman" w:cs="Times New Roman"/>
          <w:noProof/>
        </w:rPr>
        <mc:AlternateContent>
          <mc:Choice Requires="wpg">
            <w:drawing>
              <wp:anchor distT="0" distB="0" distL="114300" distR="114300" simplePos="0" relativeHeight="251662336" behindDoc="0" locked="0" layoutInCell="1" allowOverlap="1">
                <wp:simplePos x="0" y="0"/>
                <wp:positionH relativeFrom="column">
                  <wp:posOffset>1407166</wp:posOffset>
                </wp:positionH>
                <wp:positionV relativeFrom="paragraph">
                  <wp:posOffset>0</wp:posOffset>
                </wp:positionV>
                <wp:extent cx="699014" cy="306107"/>
                <wp:effectExtent l="0" t="0" r="0" b="0"/>
                <wp:wrapSquare wrapText="bothSides"/>
                <wp:docPr id="12644" name="Group 12644"/>
                <wp:cNvGraphicFramePr/>
                <a:graphic xmlns:a="http://schemas.openxmlformats.org/drawingml/2006/main">
                  <a:graphicData uri="http://schemas.microsoft.com/office/word/2010/wordprocessingGroup">
                    <wpg:wgp>
                      <wpg:cNvGrpSpPr/>
                      <wpg:grpSpPr>
                        <a:xfrm>
                          <a:off x="0" y="0"/>
                          <a:ext cx="699014" cy="306107"/>
                          <a:chOff x="0" y="0"/>
                          <a:chExt cx="699014" cy="306107"/>
                        </a:xfrm>
                      </wpg:grpSpPr>
                      <pic:pic xmlns:pic="http://schemas.openxmlformats.org/drawingml/2006/picture">
                        <pic:nvPicPr>
                          <pic:cNvPr id="13347" name="Picture 13347"/>
                          <pic:cNvPicPr/>
                        </pic:nvPicPr>
                        <pic:blipFill>
                          <a:blip r:embed="rId21"/>
                          <a:stretch>
                            <a:fillRect/>
                          </a:stretch>
                        </pic:blipFill>
                        <pic:spPr>
                          <a:xfrm>
                            <a:off x="0" y="13706"/>
                            <a:ext cx="699014" cy="292401"/>
                          </a:xfrm>
                          <a:prstGeom prst="rect">
                            <a:avLst/>
                          </a:prstGeom>
                        </pic:spPr>
                      </pic:pic>
                      <wps:wsp>
                        <wps:cNvPr id="12537" name="Rectangle 12537"/>
                        <wps:cNvSpPr/>
                        <wps:spPr>
                          <a:xfrm>
                            <a:off x="438597" y="0"/>
                            <a:ext cx="103299" cy="188370"/>
                          </a:xfrm>
                          <a:prstGeom prst="rect">
                            <a:avLst/>
                          </a:prstGeom>
                          <a:ln>
                            <a:noFill/>
                          </a:ln>
                        </wps:spPr>
                        <wps:txbx>
                          <w:txbxContent>
                            <w:p w:rsidR="00E96753" w:rsidRDefault="00AC3811">
                              <w:r>
                                <w:rPr>
                                  <w:rFonts w:ascii="Times New Roman" w:eastAsia="Times New Roman" w:hAnsi="Times New Roman" w:cs="Times New Roman"/>
                                  <w:sz w:val="30"/>
                                  <w:u w:val="single" w:color="000000"/>
                                </w:rPr>
                                <w:t>(</w:t>
                              </w:r>
                            </w:p>
                          </w:txbxContent>
                        </wps:txbx>
                        <wps:bodyPr horzOverflow="overflow" vert="horz" lIns="0" tIns="0" rIns="0" bIns="0" rtlCol="0">
                          <a:noAutofit/>
                        </wps:bodyPr>
                      </wps:wsp>
                      <wps:wsp>
                        <wps:cNvPr id="12538" name="Rectangle 12538"/>
                        <wps:cNvSpPr/>
                        <wps:spPr>
                          <a:xfrm>
                            <a:off x="516266" y="0"/>
                            <a:ext cx="170139" cy="188370"/>
                          </a:xfrm>
                          <a:prstGeom prst="rect">
                            <a:avLst/>
                          </a:prstGeom>
                          <a:ln>
                            <a:noFill/>
                          </a:ln>
                        </wps:spPr>
                        <wps:txbx>
                          <w:txbxContent>
                            <w:p w:rsidR="00E96753" w:rsidRDefault="00AC3811">
                              <w:r>
                                <w:rPr>
                                  <w:rFonts w:ascii="Times New Roman" w:eastAsia="Times New Roman" w:hAnsi="Times New Roman" w:cs="Times New Roman"/>
                                  <w:sz w:val="30"/>
                                </w:rPr>
                                <w:t>7)</w:t>
                              </w:r>
                            </w:p>
                          </w:txbxContent>
                        </wps:txbx>
                        <wps:bodyPr horzOverflow="overflow" vert="horz" lIns="0" tIns="0" rIns="0" bIns="0" rtlCol="0">
                          <a:noAutofit/>
                        </wps:bodyPr>
                      </wps:wsp>
                    </wpg:wgp>
                  </a:graphicData>
                </a:graphic>
              </wp:anchor>
            </w:drawing>
          </mc:Choice>
          <mc:Fallback>
            <w:pict>
              <v:group id="Group 12644" o:spid="_x0000_s1026" style="position:absolute;left:0;text-align:left;margin-left:110.8pt;margin-top:0;width:55.05pt;height:24.1pt;z-index:251662336" coordsize="6990,306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47" o:spid="_x0000_s1027" type="#_x0000_t75" style="position:absolute;top:137;width:6990;height:2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">
                  <v:imagedata r:id="rId22" o:title=""/>
                </v:shape>
                <v:rect id="Rectangle 12537" o:spid="_x0000_s1028" style="position:absolute;left:4385;width:1033;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" filled="f" stroked="f">
                  <v:textbox inset="0,0,0,0">
                    <w:txbxContent>
                      <w:p w:rsidR="00E96753" w:rsidRDefault="00AC3811">
                        <w:r>
                          <w:rPr>
                            <w:rFonts w:ascii="Times New Roman" w:eastAsia="Times New Roman" w:hAnsi="Times New Roman" w:cs="Times New Roman"/>
                            <w:sz w:val="30"/>
                            <w:u w:val="single" w:color="000000"/>
                          </w:rPr>
                          <w:t>(</w:t>
                        </w:r>
                      </w:p>
                    </w:txbxContent>
                  </v:textbox>
                </v:rect>
                <v:rect id="Rectangle 12538" o:spid="_x0000_s1029" style="position:absolute;left:5162;width:1702;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" filled="f" stroked="f">
                  <v:textbox inset="0,0,0,0">
                    <w:txbxContent>
                      <w:p w:rsidR="00E96753" w:rsidRDefault="00AC3811">
                        <w:r>
                          <w:rPr>
                            <w:rFonts w:ascii="Times New Roman" w:eastAsia="Times New Roman" w:hAnsi="Times New Roman" w:cs="Times New Roman"/>
                            <w:sz w:val="30"/>
                          </w:rPr>
                          <w:t>7)</w:t>
                        </w:r>
                      </w:p>
                    </w:txbxContent>
                  </v:textbox>
                </v:rect>
                <w10:wrap type="square"/>
              </v:group>
            </w:pict>
          </mc:Fallback>
        </mc:AlternateContent>
      </w:r>
      <w:r w:rsidRPr="00AC3811">
        <w:rPr>
          <w:rFonts w:ascii="Times New Roman" w:eastAsia="Times New Roman" w:hAnsi="Times New Roman" w:cs="Times New Roman"/>
        </w:rPr>
        <w:t>YEAS: NAYS:</w:t>
      </w:r>
    </w:p>
    <w:p w:rsidR="00E96753" w:rsidRPr="00AC3811" w:rsidRDefault="00AC3811">
      <w:pPr>
        <w:spacing w:after="0" w:line="265" w:lineRule="auto"/>
        <w:ind w:left="873" w:right="-14" w:hanging="10"/>
        <w:jc w:val="center"/>
        <w:rPr>
          <w:rFonts w:ascii="Times New Roman" w:hAnsi="Times New Roman" w:cs="Times New Roman"/>
        </w:rPr>
      </w:pPr>
      <w:r w:rsidRPr="00AC3811">
        <w:rPr>
          <w:rFonts w:ascii="Times New Roman" w:eastAsia="Times New Roman" w:hAnsi="Times New Roman" w:cs="Times New Roman"/>
        </w:rPr>
        <w:t>MADE, PASSED AND ADOPTED BY THE ROME</w:t>
      </w:r>
      <w:r w:rsidRPr="00AC3811">
        <w:rPr>
          <w:rFonts w:ascii="Times New Roman" w:eastAsia="Times New Roman" w:hAnsi="Times New Roman" w:cs="Times New Roman"/>
        </w:rPr>
        <w:t>O VILLAGE COUNCIL ON THIS</w:t>
      </w:r>
      <w:r w:rsidRPr="00AC3811">
        <w:rPr>
          <w:rFonts w:ascii="Times New Roman" w:hAnsi="Times New Roman" w:cs="Times New Roman"/>
          <w:noProof/>
        </w:rPr>
        <w:drawing>
          <wp:inline distT="0" distB="0" distL="0" distR="0">
            <wp:extent cx="493422" cy="9138"/>
            <wp:effectExtent l="0" t="0" r="0" b="0"/>
            <wp:docPr id="7525" name="Picture 7525"/>
            <wp:cNvGraphicFramePr/>
            <a:graphic xmlns:a="http://schemas.openxmlformats.org/drawingml/2006/main">
              <a:graphicData uri="http://schemas.openxmlformats.org/drawingml/2006/picture">
                <pic:pic xmlns:pic="http://schemas.openxmlformats.org/drawingml/2006/picture">
                  <pic:nvPicPr>
                    <pic:cNvPr id="7525" name="Picture 7525"/>
                    <pic:cNvPicPr/>
                  </pic:nvPicPr>
                  <pic:blipFill>
                    <a:blip r:embed="rId23"/>
                    <a:stretch>
                      <a:fillRect/>
                    </a:stretch>
                  </pic:blipFill>
                  <pic:spPr>
                    <a:xfrm>
                      <a:off x="0" y="0"/>
                      <a:ext cx="493422" cy="9138"/>
                    </a:xfrm>
                    <a:prstGeom prst="rect">
                      <a:avLst/>
                    </a:prstGeom>
                  </pic:spPr>
                </pic:pic>
              </a:graphicData>
            </a:graphic>
          </wp:inline>
        </w:drawing>
      </w:r>
    </w:p>
    <w:p w:rsidR="00E96753" w:rsidRPr="00AC3811" w:rsidRDefault="00AC3811">
      <w:pPr>
        <w:pStyle w:val="Heading1"/>
        <w:ind w:left="130"/>
        <w:jc w:val="left"/>
      </w:pPr>
      <w:r w:rsidRPr="00AC3811">
        <w:rPr>
          <w:noProof/>
        </w:rPr>
        <w:drawing>
          <wp:inline distT="0" distB="0" distL="0" distR="0">
            <wp:extent cx="639621" cy="201025"/>
            <wp:effectExtent l="0" t="0" r="0" b="0"/>
            <wp:docPr id="13348" name="Picture 13348"/>
            <wp:cNvGraphicFramePr/>
            <a:graphic xmlns:a="http://schemas.openxmlformats.org/drawingml/2006/main">
              <a:graphicData uri="http://schemas.openxmlformats.org/drawingml/2006/picture">
                <pic:pic xmlns:pic="http://schemas.openxmlformats.org/drawingml/2006/picture">
                  <pic:nvPicPr>
                    <pic:cNvPr id="13348" name="Picture 13348"/>
                    <pic:cNvPicPr/>
                  </pic:nvPicPr>
                  <pic:blipFill>
                    <a:blip r:embed="rId24"/>
                    <a:stretch>
                      <a:fillRect/>
                    </a:stretch>
                  </pic:blipFill>
                  <pic:spPr>
                    <a:xfrm>
                      <a:off x="0" y="0"/>
                      <a:ext cx="639621" cy="201025"/>
                    </a:xfrm>
                    <a:prstGeom prst="rect">
                      <a:avLst/>
                    </a:prstGeom>
                  </pic:spPr>
                </pic:pic>
              </a:graphicData>
            </a:graphic>
          </wp:inline>
        </w:drawing>
      </w:r>
      <w:r w:rsidRPr="00AC3811">
        <w:rPr>
          <w:rFonts w:eastAsia="Courier New"/>
          <w:sz w:val="28"/>
          <w:u w:val="none"/>
        </w:rPr>
        <w:t>DAY OF</w:t>
      </w:r>
      <w:r w:rsidRPr="00AC3811">
        <w:rPr>
          <w:noProof/>
        </w:rPr>
        <w:drawing>
          <wp:inline distT="0" distB="0" distL="0" distR="0">
            <wp:extent cx="4449934" cy="808671"/>
            <wp:effectExtent l="0" t="0" r="0" b="0"/>
            <wp:docPr id="13350" name="Picture 13350"/>
            <wp:cNvGraphicFramePr/>
            <a:graphic xmlns:a="http://schemas.openxmlformats.org/drawingml/2006/main">
              <a:graphicData uri="http://schemas.openxmlformats.org/drawingml/2006/picture">
                <pic:pic xmlns:pic="http://schemas.openxmlformats.org/drawingml/2006/picture">
                  <pic:nvPicPr>
                    <pic:cNvPr id="13350" name="Picture 13350"/>
                    <pic:cNvPicPr/>
                  </pic:nvPicPr>
                  <pic:blipFill>
                    <a:blip r:embed="rId25"/>
                    <a:stretch>
                      <a:fillRect/>
                    </a:stretch>
                  </pic:blipFill>
                  <pic:spPr>
                    <a:xfrm>
                      <a:off x="0" y="0"/>
                      <a:ext cx="4449934" cy="808671"/>
                    </a:xfrm>
                    <a:prstGeom prst="rect">
                      <a:avLst/>
                    </a:prstGeom>
                  </pic:spPr>
                </pic:pic>
              </a:graphicData>
            </a:graphic>
          </wp:inline>
        </w:drawing>
      </w:r>
    </w:p>
    <w:p w:rsidR="00E96753" w:rsidRPr="00AC3811" w:rsidRDefault="00AC3811">
      <w:pPr>
        <w:spacing w:after="0" w:line="265" w:lineRule="auto"/>
        <w:ind w:left="2866" w:right="540" w:hanging="10"/>
        <w:jc w:val="center"/>
        <w:rPr>
          <w:rFonts w:ascii="Times New Roman" w:hAnsi="Times New Roman" w:cs="Times New Roman"/>
        </w:rPr>
      </w:pPr>
      <w:r w:rsidRPr="00AC3811">
        <w:rPr>
          <w:rFonts w:ascii="Times New Roman" w:eastAsia="Times New Roman" w:hAnsi="Times New Roman" w:cs="Times New Roman"/>
        </w:rPr>
        <w:t>TADD SIGLOW</w:t>
      </w:r>
    </w:p>
    <w:p w:rsidR="00E96753" w:rsidRPr="00AC3811" w:rsidRDefault="00AC3811">
      <w:pPr>
        <w:spacing w:after="512" w:line="265" w:lineRule="auto"/>
        <w:ind w:left="2866" w:hanging="10"/>
        <w:jc w:val="center"/>
        <w:rPr>
          <w:rFonts w:ascii="Times New Roman" w:hAnsi="Times New Roman" w:cs="Times New Roman"/>
        </w:rPr>
      </w:pPr>
      <w:r w:rsidRPr="00AC3811">
        <w:rPr>
          <w:rFonts w:ascii="Times New Roman" w:eastAsia="Times New Roman" w:hAnsi="Times New Roman" w:cs="Times New Roman"/>
        </w:rPr>
        <w:t>Romeo Village President</w:t>
      </w:r>
    </w:p>
    <w:p w:rsidR="00E96753" w:rsidRPr="00AC3811" w:rsidRDefault="00AC3811">
      <w:pPr>
        <w:spacing w:after="242" w:line="265" w:lineRule="auto"/>
        <w:ind w:left="183" w:hanging="10"/>
        <w:jc w:val="center"/>
        <w:rPr>
          <w:rFonts w:ascii="Times New Roman" w:hAnsi="Times New Roman" w:cs="Times New Roman"/>
        </w:rPr>
      </w:pPr>
      <w:r w:rsidRPr="00AC3811">
        <w:rPr>
          <w:rFonts w:ascii="Times New Roman" w:eastAsia="Times New Roman" w:hAnsi="Times New Roman" w:cs="Times New Roman"/>
          <w:sz w:val="24"/>
          <w:u w:val="single" w:color="000000"/>
        </w:rPr>
        <w:t>CERTIFICATE OF ADOPTION OF ORDINANCE</w:t>
      </w:r>
    </w:p>
    <w:p w:rsidR="00E96753" w:rsidRPr="00AC3811" w:rsidRDefault="00AC3811">
      <w:pPr>
        <w:spacing w:after="9" w:line="426" w:lineRule="auto"/>
        <w:ind w:left="130" w:right="43" w:firstLine="717"/>
        <w:jc w:val="both"/>
        <w:rPr>
          <w:rFonts w:ascii="Times New Roman" w:hAnsi="Times New Roman" w:cs="Times New Roman"/>
        </w:rPr>
      </w:pPr>
      <w:r w:rsidRPr="00AC3811">
        <w:rPr>
          <w:rFonts w:ascii="Times New Roman" w:eastAsia="Times New Roman" w:hAnsi="Times New Roman" w:cs="Times New Roman"/>
        </w:rPr>
        <w:t xml:space="preserve">I hereby certify that the foregoing is a true copy of Ordinance No. </w:t>
      </w:r>
      <w:r w:rsidRPr="00AC3811">
        <w:rPr>
          <w:rFonts w:ascii="Times New Roman" w:eastAsia="Times New Roman" w:hAnsi="Times New Roman" w:cs="Times New Roman"/>
          <w:u w:val="single" w:color="000000"/>
        </w:rPr>
        <w:t>532</w:t>
      </w:r>
      <w:proofErr w:type="gramStart"/>
      <w:r w:rsidRPr="00AC3811">
        <w:rPr>
          <w:rFonts w:ascii="Times New Roman" w:eastAsia="Times New Roman" w:hAnsi="Times New Roman" w:cs="Times New Roman"/>
          <w:u w:val="single" w:color="000000"/>
        </w:rPr>
        <w:t xml:space="preserve">_ </w:t>
      </w:r>
      <w:r w:rsidRPr="00AC3811">
        <w:rPr>
          <w:rFonts w:ascii="Times New Roman" w:eastAsia="Times New Roman" w:hAnsi="Times New Roman" w:cs="Times New Roman"/>
        </w:rPr>
        <w:t>,</w:t>
      </w:r>
      <w:proofErr w:type="gramEnd"/>
      <w:r w:rsidRPr="00AC3811">
        <w:rPr>
          <w:rFonts w:ascii="Times New Roman" w:eastAsia="Times New Roman" w:hAnsi="Times New Roman" w:cs="Times New Roman"/>
        </w:rPr>
        <w:t xml:space="preserve"> an Ordinance Amending the Zoning Ordinance of the Village of Romeo, was passed at the regular</w:t>
      </w:r>
      <w:r w:rsidRPr="00AC3811">
        <w:rPr>
          <w:rFonts w:ascii="Times New Roman" w:eastAsia="Times New Roman" w:hAnsi="Times New Roman" w:cs="Times New Roman"/>
        </w:rPr>
        <w:t xml:space="preserve"> meet</w:t>
      </w:r>
      <w:r w:rsidRPr="00AC3811">
        <w:rPr>
          <w:rFonts w:ascii="Times New Roman" w:eastAsia="Times New Roman" w:hAnsi="Times New Roman" w:cs="Times New Roman"/>
        </w:rPr>
        <w:t>ing of the Romeo Village</w:t>
      </w:r>
    </w:p>
    <w:p w:rsidR="00E96753" w:rsidRPr="00AC3811" w:rsidRDefault="00AC3811">
      <w:pPr>
        <w:spacing w:after="0"/>
        <w:ind w:left="130"/>
        <w:rPr>
          <w:rFonts w:ascii="Times New Roman" w:hAnsi="Times New Roman" w:cs="Times New Roman"/>
        </w:rPr>
      </w:pPr>
      <w:r w:rsidRPr="00AC3811">
        <w:rPr>
          <w:rFonts w:ascii="Times New Roman" w:hAnsi="Times New Roman" w:cs="Times New Roman"/>
          <w:sz w:val="16"/>
        </w:rPr>
        <w:t xml:space="preserve">Council held on the q day of </w:t>
      </w:r>
      <w:r w:rsidRPr="00AC3811">
        <w:rPr>
          <w:rFonts w:ascii="Times New Roman" w:hAnsi="Times New Roman" w:cs="Times New Roman"/>
          <w:noProof/>
        </w:rPr>
        <w:drawing>
          <wp:inline distT="0" distB="0" distL="0" distR="0">
            <wp:extent cx="3805745" cy="721864"/>
            <wp:effectExtent l="0" t="0" r="0" b="0"/>
            <wp:docPr id="13352" name="Picture 13352"/>
            <wp:cNvGraphicFramePr/>
            <a:graphic xmlns:a="http://schemas.openxmlformats.org/drawingml/2006/main">
              <a:graphicData uri="http://schemas.openxmlformats.org/drawingml/2006/picture">
                <pic:pic xmlns:pic="http://schemas.openxmlformats.org/drawingml/2006/picture">
                  <pic:nvPicPr>
                    <pic:cNvPr id="13352" name="Picture 13352"/>
                    <pic:cNvPicPr/>
                  </pic:nvPicPr>
                  <pic:blipFill>
                    <a:blip r:embed="rId26"/>
                    <a:stretch>
                      <a:fillRect/>
                    </a:stretch>
                  </pic:blipFill>
                  <pic:spPr>
                    <a:xfrm>
                      <a:off x="0" y="0"/>
                      <a:ext cx="3805745" cy="721864"/>
                    </a:xfrm>
                    <a:prstGeom prst="rect">
                      <a:avLst/>
                    </a:prstGeom>
                  </pic:spPr>
                </pic:pic>
              </a:graphicData>
            </a:graphic>
          </wp:inline>
        </w:drawing>
      </w:r>
    </w:p>
    <w:p w:rsidR="00E96753" w:rsidRPr="00AC3811" w:rsidRDefault="00AC3811">
      <w:pPr>
        <w:pStyle w:val="Heading2"/>
        <w:spacing w:after="0"/>
        <w:ind w:left="2302"/>
      </w:pPr>
      <w:r w:rsidRPr="00AC3811">
        <w:t>MICHAEL LEE</w:t>
      </w:r>
    </w:p>
    <w:p w:rsidR="00E96753" w:rsidRPr="00AC3811" w:rsidRDefault="00AC3811">
      <w:pPr>
        <w:spacing w:after="0"/>
        <w:ind w:left="2504"/>
        <w:jc w:val="center"/>
        <w:rPr>
          <w:rFonts w:ascii="Times New Roman" w:hAnsi="Times New Roman" w:cs="Times New Roman"/>
        </w:rPr>
      </w:pPr>
      <w:r w:rsidRPr="00AC3811">
        <w:rPr>
          <w:rFonts w:ascii="Times New Roman" w:eastAsia="Times New Roman" w:hAnsi="Times New Roman" w:cs="Times New Roman"/>
          <w:sz w:val="20"/>
        </w:rPr>
        <w:t>Romeo Village Clerk</w:t>
      </w:r>
    </w:p>
    <w:sectPr w:rsidR="00E96753" w:rsidRPr="00AC3811">
      <w:type w:val="continuous"/>
      <w:pgSz w:w="12260" w:h="15800"/>
      <w:pgMar w:top="1319" w:right="1216" w:bottom="1644" w:left="14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C3811">
      <w:pPr>
        <w:spacing w:after="0" w:line="240" w:lineRule="auto"/>
      </w:pPr>
      <w:r>
        <w:separator/>
      </w:r>
    </w:p>
  </w:endnote>
  <w:endnote w:type="continuationSeparator" w:id="0">
    <w:p w:rsidR="00000000" w:rsidRDefault="00AC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753" w:rsidRDefault="00AC3811">
    <w:pPr>
      <w:spacing w:after="0"/>
      <w:ind w:right="72"/>
      <w:jc w:val="center"/>
    </w:pPr>
    <w:r>
      <w:rPr>
        <w:rFonts w:ascii="Times New Roman" w:eastAsia="Times New Roman" w:hAnsi="Times New Roman" w:cs="Times New Roman"/>
        <w:sz w:val="18"/>
      </w:rPr>
      <w:t xml:space="preserve">Page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sz w:val="20"/>
      </w:rPr>
      <w:t xml:space="preserve">of </w:t>
    </w:r>
    <w:r>
      <w:fldChar w:fldCharType="begin"/>
    </w:r>
    <w:r>
      <w:instrText xml:space="preserve"> NUMPAGES   \* MERGEFORMAT </w:instrText>
    </w:r>
    <w: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753" w:rsidRDefault="00AC3811">
    <w:pPr>
      <w:spacing w:after="0"/>
      <w:ind w:right="72"/>
      <w:jc w:val="center"/>
    </w:pPr>
    <w:r>
      <w:rPr>
        <w:rFonts w:ascii="Times New Roman" w:eastAsia="Times New Roman" w:hAnsi="Times New Roman" w:cs="Times New Roman"/>
        <w:sz w:val="18"/>
      </w:rPr>
      <w:t xml:space="preserve">Page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sz w:val="20"/>
      </w:rPr>
      <w:t xml:space="preserve">of </w:t>
    </w:r>
    <w:r>
      <w:fldChar w:fldCharType="begin"/>
    </w:r>
    <w:r>
      <w:instrText xml:space="preserve"> NUMPAGES   \* MERGEFORMAT </w:instrText>
    </w:r>
    <w: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753" w:rsidRDefault="00AC3811">
    <w:pPr>
      <w:spacing w:after="0"/>
      <w:ind w:right="72"/>
      <w:jc w:val="center"/>
    </w:pPr>
    <w:r>
      <w:rPr>
        <w:rFonts w:ascii="Times New Roman" w:eastAsia="Times New Roman" w:hAnsi="Times New Roman" w:cs="Times New Roman"/>
        <w:sz w:val="18"/>
      </w:rPr>
      <w:t xml:space="preserve">Page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sz w:val="20"/>
      </w:rPr>
      <w:t xml:space="preserve">of </w:t>
    </w:r>
    <w:r>
      <w:fldChar w:fldCharType="begin"/>
    </w:r>
    <w:r>
      <w:instrText xml:space="preserve"> NUMPAGES   \* MERGEFORMAT </w:instrText>
    </w:r>
    <w: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C3811">
      <w:pPr>
        <w:spacing w:after="0" w:line="240" w:lineRule="auto"/>
      </w:pPr>
      <w:r>
        <w:separator/>
      </w:r>
    </w:p>
  </w:footnote>
  <w:footnote w:type="continuationSeparator" w:id="0">
    <w:p w:rsidR="00000000" w:rsidRDefault="00AC3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41B83"/>
    <w:multiLevelType w:val="hybridMultilevel"/>
    <w:tmpl w:val="5D1EB2D0"/>
    <w:lvl w:ilvl="0" w:tplc="6BC2689E">
      <w:start w:val="3"/>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EC4B80">
      <w:start w:val="1"/>
      <w:numFmt w:val="lowerLetter"/>
      <w:lvlText w:val="%2"/>
      <w:lvlJc w:val="left"/>
      <w:pPr>
        <w:ind w:left="1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DC239BE">
      <w:start w:val="1"/>
      <w:numFmt w:val="lowerRoman"/>
      <w:lvlText w:val="%3"/>
      <w:lvlJc w:val="left"/>
      <w:pPr>
        <w:ind w:left="25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C26DD64">
      <w:start w:val="1"/>
      <w:numFmt w:val="decimal"/>
      <w:lvlText w:val="%4"/>
      <w:lvlJc w:val="left"/>
      <w:pPr>
        <w:ind w:left="32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E2D33E">
      <w:start w:val="1"/>
      <w:numFmt w:val="lowerLetter"/>
      <w:lvlText w:val="%5"/>
      <w:lvlJc w:val="left"/>
      <w:pPr>
        <w:ind w:left="39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80914E">
      <w:start w:val="1"/>
      <w:numFmt w:val="lowerRoman"/>
      <w:lvlText w:val="%6"/>
      <w:lvlJc w:val="left"/>
      <w:pPr>
        <w:ind w:left="47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DC1960">
      <w:start w:val="1"/>
      <w:numFmt w:val="decimal"/>
      <w:lvlText w:val="%7"/>
      <w:lvlJc w:val="left"/>
      <w:pPr>
        <w:ind w:left="54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BF02A46">
      <w:start w:val="1"/>
      <w:numFmt w:val="lowerLetter"/>
      <w:lvlText w:val="%8"/>
      <w:lvlJc w:val="left"/>
      <w:pPr>
        <w:ind w:left="6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EA0C24">
      <w:start w:val="1"/>
      <w:numFmt w:val="lowerRoman"/>
      <w:lvlText w:val="%9"/>
      <w:lvlJc w:val="left"/>
      <w:pPr>
        <w:ind w:left="6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753"/>
    <w:rsid w:val="00AC3811"/>
    <w:rsid w:val="00E96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9F2D5"/>
  <w15:docId w15:val="{726155BC-1B2C-4608-94E8-164E7886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ourier New" w:eastAsia="Courier New" w:hAnsi="Courier New" w:cs="Courier New"/>
      <w:color w:val="000000"/>
    </w:rPr>
  </w:style>
  <w:style w:type="paragraph" w:styleId="Heading1">
    <w:name w:val="heading 1"/>
    <w:next w:val="Normal"/>
    <w:link w:val="Heading1Char"/>
    <w:uiPriority w:val="9"/>
    <w:qFormat/>
    <w:pPr>
      <w:keepNext/>
      <w:keepLines/>
      <w:spacing w:after="0"/>
      <w:ind w:left="14"/>
      <w:jc w:val="center"/>
      <w:outlineLvl w:val="0"/>
    </w:pPr>
    <w:rPr>
      <w:rFonts w:ascii="Times New Roman" w:eastAsia="Times New Roman" w:hAnsi="Times New Roman" w:cs="Times New Roman"/>
      <w:color w:val="000000"/>
      <w:u w:val="single" w:color="000000"/>
    </w:rPr>
  </w:style>
  <w:style w:type="paragraph" w:styleId="Heading2">
    <w:name w:val="heading 2"/>
    <w:next w:val="Normal"/>
    <w:link w:val="Heading2Char"/>
    <w:uiPriority w:val="9"/>
    <w:unhideWhenUsed/>
    <w:qFormat/>
    <w:pPr>
      <w:keepNext/>
      <w:keepLines/>
      <w:spacing w:after="178"/>
      <w:ind w:left="14"/>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2"/>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ettings" Target="settings.xml"/><Relationship Id="rId21" Type="http://schemas.openxmlformats.org/officeDocument/2006/relationships/image" Target="media/image12.jpg"/><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5.jpg"/><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Roush</dc:creator>
  <cp:keywords/>
  <cp:lastModifiedBy>Madison Roush</cp:lastModifiedBy>
  <cp:revision>2</cp:revision>
  <dcterms:created xsi:type="dcterms:W3CDTF">2023-01-05T19:41:00Z</dcterms:created>
  <dcterms:modified xsi:type="dcterms:W3CDTF">2023-01-05T19:41:00Z</dcterms:modified>
</cp:coreProperties>
</file>